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17E0" w14:textId="3985427D" w:rsidR="00762670" w:rsidRDefault="00E41885">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上饶师范学院</w:t>
      </w:r>
      <w:r w:rsidR="001767E1">
        <w:rPr>
          <w:rFonts w:ascii="方正小标宋简体" w:eastAsia="方正小标宋简体" w:hAnsi="方正小标宋简体" w:cs="方正小标宋简体" w:hint="eastAsia"/>
          <w:bCs/>
          <w:sz w:val="44"/>
          <w:szCs w:val="44"/>
        </w:rPr>
        <w:t>体育</w:t>
      </w:r>
      <w:r w:rsidR="00762670">
        <w:rPr>
          <w:rFonts w:ascii="方正小标宋简体" w:eastAsia="方正小标宋简体" w:hAnsi="方正小标宋简体" w:cs="方正小标宋简体" w:hint="eastAsia"/>
          <w:bCs/>
          <w:sz w:val="44"/>
          <w:szCs w:val="44"/>
        </w:rPr>
        <w:t>学院</w:t>
      </w:r>
    </w:p>
    <w:p w14:paraId="35B3F9D7" w14:textId="77777777" w:rsidR="00762670" w:rsidRDefault="00E41885">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2025</w:t>
      </w:r>
      <w:r w:rsidR="00762670">
        <w:rPr>
          <w:rFonts w:ascii="方正小标宋简体" w:eastAsia="方正小标宋简体" w:hAnsi="方正小标宋简体" w:cs="方正小标宋简体" w:hint="eastAsia"/>
          <w:bCs/>
          <w:sz w:val="44"/>
          <w:szCs w:val="44"/>
        </w:rPr>
        <w:t>年硕士研究生</w:t>
      </w:r>
      <w:proofErr w:type="gramStart"/>
      <w:r w:rsidR="00762670">
        <w:rPr>
          <w:rFonts w:ascii="方正小标宋简体" w:eastAsia="方正小标宋简体" w:hAnsi="方正小标宋简体" w:cs="方正小标宋简体" w:hint="eastAsia"/>
          <w:bCs/>
          <w:sz w:val="44"/>
          <w:szCs w:val="44"/>
        </w:rPr>
        <w:t>一</w:t>
      </w:r>
      <w:proofErr w:type="gramEnd"/>
      <w:r w:rsidR="00762670">
        <w:rPr>
          <w:rFonts w:ascii="方正小标宋简体" w:eastAsia="方正小标宋简体" w:hAnsi="方正小标宋简体" w:cs="方正小标宋简体" w:hint="eastAsia"/>
          <w:bCs/>
          <w:sz w:val="44"/>
          <w:szCs w:val="44"/>
        </w:rPr>
        <w:t>志愿复试录取工作</w:t>
      </w:r>
    </w:p>
    <w:p w14:paraId="5484848C" w14:textId="4854831C" w:rsidR="00762670" w:rsidRDefault="00762670">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实施细则</w:t>
      </w:r>
    </w:p>
    <w:p w14:paraId="2E1CE7EA" w14:textId="44D028B5" w:rsidR="00762670" w:rsidRDefault="00762670" w:rsidP="002E1130">
      <w:pPr>
        <w:spacing w:line="480" w:lineRule="auto"/>
        <w:jc w:val="left"/>
        <w:rPr>
          <w:rFonts w:ascii="仿宋_GB2312" w:eastAsia="仿宋_GB2312" w:hAnsi="仿宋_GB2312" w:cs="仿宋_GB2312" w:hint="eastAsia"/>
          <w:sz w:val="32"/>
          <w:szCs w:val="32"/>
        </w:rPr>
      </w:pPr>
    </w:p>
    <w:p w14:paraId="25F9CC55" w14:textId="77777777" w:rsidR="00762670" w:rsidRDefault="0076267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根据上级教育主管部门及《</w:t>
      </w:r>
      <w:r w:rsidR="00E41885">
        <w:rPr>
          <w:rFonts w:ascii="仿宋_GB2312" w:eastAsia="仿宋_GB2312" w:hAnsi="仿宋_GB2312" w:cs="仿宋_GB2312" w:hint="eastAsia"/>
          <w:sz w:val="32"/>
          <w:szCs w:val="32"/>
        </w:rPr>
        <w:t>上饶师范学院2025</w:t>
      </w:r>
      <w:r>
        <w:rPr>
          <w:rFonts w:ascii="仿宋_GB2312" w:eastAsia="仿宋_GB2312" w:hAnsi="仿宋_GB2312" w:cs="仿宋_GB2312" w:hint="eastAsia"/>
          <w:sz w:val="32"/>
          <w:szCs w:val="32"/>
        </w:rPr>
        <w:t>年硕士研究生复试录取工作办法》相关工作要求，为了统筹做好今年的硕士研究生复试工作，在确保公平和可操作的前提下，我院采用</w:t>
      </w:r>
      <w:bookmarkStart w:id="0" w:name="_Hlk191913490"/>
      <w:r w:rsidR="00910D9B" w:rsidRPr="00AF2794">
        <w:rPr>
          <w:rFonts w:ascii="仿宋_GB2312" w:eastAsia="仿宋_GB2312" w:hAnsi="仿宋_GB2312" w:cs="仿宋_GB2312" w:hint="eastAsia"/>
          <w:b/>
          <w:bCs/>
          <w:sz w:val="32"/>
          <w:szCs w:val="32"/>
        </w:rPr>
        <w:t>现场复试</w:t>
      </w:r>
      <w:bookmarkEnd w:id="0"/>
      <w:r>
        <w:rPr>
          <w:rFonts w:ascii="仿宋_GB2312" w:eastAsia="仿宋_GB2312" w:hAnsi="仿宋_GB2312" w:cs="仿宋_GB2312" w:hint="eastAsia"/>
          <w:sz w:val="32"/>
          <w:szCs w:val="32"/>
        </w:rPr>
        <w:t>。</w:t>
      </w:r>
    </w:p>
    <w:p w14:paraId="7B20A7ED" w14:textId="77777777" w:rsidR="00762670" w:rsidRDefault="00E41885">
      <w:pPr>
        <w:spacing w:line="60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w:t>
      </w:r>
      <w:r w:rsidR="00762670">
        <w:rPr>
          <w:rFonts w:ascii="黑体" w:eastAsia="黑体" w:hAnsi="黑体" w:cs="黑体" w:hint="eastAsia"/>
          <w:bCs/>
          <w:sz w:val="32"/>
          <w:szCs w:val="32"/>
        </w:rPr>
        <w:t>、</w:t>
      </w:r>
      <w:r>
        <w:rPr>
          <w:rFonts w:ascii="黑体" w:eastAsia="黑体" w:hAnsi="黑体" w:cs="黑体" w:hint="eastAsia"/>
          <w:bCs/>
          <w:sz w:val="32"/>
          <w:szCs w:val="32"/>
        </w:rPr>
        <w:t>2025</w:t>
      </w:r>
      <w:r w:rsidR="00762670">
        <w:rPr>
          <w:rFonts w:ascii="黑体" w:eastAsia="黑体" w:hAnsi="黑体" w:cs="黑体" w:hint="eastAsia"/>
          <w:bCs/>
          <w:sz w:val="32"/>
          <w:szCs w:val="32"/>
        </w:rPr>
        <w:t>年全日制硕士研究生招生复试小组</w:t>
      </w:r>
    </w:p>
    <w:p w14:paraId="2ED72124" w14:textId="52FCF57F" w:rsidR="00E41885" w:rsidRDefault="00910D9B" w:rsidP="00E41885">
      <w:pPr>
        <w:spacing w:line="600" w:lineRule="exact"/>
        <w:ind w:firstLineChars="200" w:firstLine="640"/>
        <w:rPr>
          <w:rFonts w:ascii="仿宋_GB2312" w:eastAsia="仿宋_GB2312" w:hAnsi="仿宋_GB2312" w:cs="仿宋_GB2312" w:hint="eastAsia"/>
          <w:sz w:val="32"/>
          <w:szCs w:val="32"/>
        </w:rPr>
      </w:pPr>
      <w:bookmarkStart w:id="1" w:name="_Hlk191913503"/>
      <w:r w:rsidRPr="00910D9B">
        <w:rPr>
          <w:rFonts w:ascii="仿宋_GB2312" w:eastAsia="仿宋_GB2312" w:hAnsi="仿宋_GB2312" w:cs="仿宋_GB2312" w:hint="eastAsia"/>
          <w:sz w:val="32"/>
          <w:szCs w:val="32"/>
        </w:rPr>
        <w:t>学院按专业和复试人数</w:t>
      </w:r>
      <w:r>
        <w:rPr>
          <w:rFonts w:ascii="仿宋_GB2312" w:eastAsia="仿宋_GB2312" w:hAnsi="仿宋_GB2312" w:cs="仿宋_GB2312" w:hint="eastAsia"/>
          <w:sz w:val="32"/>
          <w:szCs w:val="32"/>
        </w:rPr>
        <w:t>组成</w:t>
      </w:r>
      <w:r w:rsidR="001767E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w:t>
      </w:r>
      <w:r w:rsidRPr="00910D9B">
        <w:rPr>
          <w:rFonts w:ascii="仿宋_GB2312" w:eastAsia="仿宋_GB2312" w:hAnsi="仿宋_GB2312" w:cs="仿宋_GB2312" w:hint="eastAsia"/>
          <w:sz w:val="32"/>
          <w:szCs w:val="32"/>
        </w:rPr>
        <w:t>面试工作小组。每个面试工作小组一般由5名教师组成</w:t>
      </w:r>
      <w:r w:rsidR="00E41885" w:rsidRPr="00777F0B">
        <w:rPr>
          <w:rFonts w:ascii="仿宋_GB2312" w:eastAsia="仿宋_GB2312" w:hAnsi="仿宋_GB2312" w:cs="仿宋_GB2312" w:hint="eastAsia"/>
          <w:sz w:val="32"/>
          <w:szCs w:val="32"/>
        </w:rPr>
        <w:t>负责实施对考生综合面试和外语听力及口语测试考核。面试工作小组设组长1名，组长应由教授担任，对本组的面试工作负责</w:t>
      </w:r>
      <w:r w:rsidR="00E41885">
        <w:rPr>
          <w:rFonts w:ascii="仿宋_GB2312" w:eastAsia="仿宋_GB2312" w:hAnsi="仿宋_GB2312" w:cs="仿宋_GB2312" w:hint="eastAsia"/>
          <w:sz w:val="32"/>
          <w:szCs w:val="32"/>
        </w:rPr>
        <w:t>，</w:t>
      </w:r>
      <w:r w:rsidR="00085F3F">
        <w:rPr>
          <w:rFonts w:ascii="仿宋_GB2312" w:eastAsia="仿宋_GB2312" w:hAnsi="仿宋_GB2312" w:cs="仿宋_GB2312" w:hint="eastAsia"/>
          <w:sz w:val="32"/>
          <w:szCs w:val="32"/>
        </w:rPr>
        <w:t>同时</w:t>
      </w:r>
      <w:r w:rsidR="00E41885">
        <w:rPr>
          <w:rFonts w:ascii="仿宋_GB2312" w:eastAsia="仿宋_GB2312" w:hAnsi="仿宋_GB2312" w:cs="仿宋_GB2312" w:hint="eastAsia"/>
          <w:sz w:val="32"/>
          <w:szCs w:val="32"/>
        </w:rPr>
        <w:t>配备</w:t>
      </w:r>
      <w:r w:rsidR="001767E1">
        <w:rPr>
          <w:rFonts w:ascii="仿宋_GB2312" w:eastAsia="仿宋_GB2312" w:hAnsi="仿宋_GB2312" w:cs="仿宋_GB2312" w:hint="eastAsia"/>
          <w:sz w:val="32"/>
          <w:szCs w:val="32"/>
        </w:rPr>
        <w:t>8</w:t>
      </w:r>
      <w:r w:rsidR="00E41885">
        <w:rPr>
          <w:rFonts w:ascii="仿宋_GB2312" w:eastAsia="仿宋_GB2312" w:hAnsi="仿宋_GB2312" w:cs="仿宋_GB2312" w:hint="eastAsia"/>
          <w:sz w:val="32"/>
          <w:szCs w:val="32"/>
        </w:rPr>
        <w:t>名现场工作人员。</w:t>
      </w:r>
    </w:p>
    <w:bookmarkEnd w:id="1"/>
    <w:p w14:paraId="0E1F273E" w14:textId="77777777" w:rsidR="00762670" w:rsidRDefault="00384449">
      <w:pPr>
        <w:spacing w:line="60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w:t>
      </w:r>
      <w:r w:rsidR="00762670">
        <w:rPr>
          <w:rFonts w:ascii="黑体" w:eastAsia="黑体" w:hAnsi="黑体" w:cs="黑体" w:hint="eastAsia"/>
          <w:bCs/>
          <w:sz w:val="32"/>
          <w:szCs w:val="32"/>
        </w:rPr>
        <w:t>、复试办法</w:t>
      </w:r>
    </w:p>
    <w:p w14:paraId="5C311BBC" w14:textId="468FA6E0" w:rsidR="00762670" w:rsidRDefault="0076267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参加复试考生需满足各学科专业的复试分数基本要求，通过复试资格审查。</w:t>
      </w:r>
    </w:p>
    <w:p w14:paraId="6301ED90" w14:textId="77777777" w:rsidR="00762670" w:rsidRDefault="00762670">
      <w:pPr>
        <w:spacing w:line="60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具体复试名单在复试前</w:t>
      </w:r>
      <w:r w:rsidR="00060C02">
        <w:rPr>
          <w:rFonts w:ascii="仿宋_GB2312" w:eastAsia="仿宋_GB2312" w:hAnsi="仿宋_GB2312" w:cs="仿宋_GB2312" w:hint="eastAsia"/>
          <w:sz w:val="32"/>
          <w:szCs w:val="32"/>
        </w:rPr>
        <w:t>于学</w:t>
      </w:r>
      <w:proofErr w:type="gramStart"/>
      <w:r w:rsidR="00060C02">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官网</w:t>
      </w:r>
      <w:proofErr w:type="gramEnd"/>
      <w:r>
        <w:rPr>
          <w:rFonts w:ascii="仿宋_GB2312" w:eastAsia="仿宋_GB2312" w:hAnsi="仿宋_GB2312" w:cs="仿宋_GB2312" w:hint="eastAsia"/>
          <w:sz w:val="32"/>
          <w:szCs w:val="32"/>
        </w:rPr>
        <w:t>公布，请各位考生及时关注我</w:t>
      </w:r>
      <w:r w:rsidR="00D43E3C">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官网（网址：</w:t>
      </w:r>
      <w:r w:rsidR="003F105D" w:rsidRPr="003F105D">
        <w:rPr>
          <w:rFonts w:ascii="仿宋_GB2312" w:eastAsia="仿宋_GB2312" w:hAnsi="仿宋_GB2312" w:cs="仿宋_GB2312"/>
          <w:sz w:val="32"/>
          <w:szCs w:val="32"/>
        </w:rPr>
        <w:t>https://www.sru.edu.cn/</w:t>
      </w:r>
      <w:r>
        <w:rPr>
          <w:rFonts w:ascii="仿宋_GB2312" w:eastAsia="仿宋_GB2312" w:hAnsi="仿宋_GB2312" w:cs="仿宋_GB2312" w:hint="eastAsia"/>
          <w:sz w:val="32"/>
          <w:szCs w:val="32"/>
        </w:rPr>
        <w:t>）。</w:t>
      </w:r>
    </w:p>
    <w:p w14:paraId="5C03873A" w14:textId="6E8F0405" w:rsidR="00762670" w:rsidRDefault="00762670">
      <w:pPr>
        <w:spacing w:line="600" w:lineRule="exact"/>
        <w:ind w:firstLineChars="200" w:firstLine="643"/>
        <w:rPr>
          <w:rFonts w:ascii="楷体_GB2312" w:eastAsia="楷体_GB2312" w:hAnsi="楷体_GB2312" w:cs="楷体_GB2312" w:hint="eastAsia"/>
          <w:b/>
          <w:color w:val="FF0000"/>
          <w:sz w:val="32"/>
          <w:szCs w:val="32"/>
        </w:rPr>
      </w:pPr>
      <w:r>
        <w:rPr>
          <w:rFonts w:ascii="楷体_GB2312" w:eastAsia="楷体_GB2312" w:hAnsi="楷体_GB2312" w:cs="楷体_GB2312" w:hint="eastAsia"/>
          <w:b/>
          <w:sz w:val="32"/>
          <w:szCs w:val="32"/>
        </w:rPr>
        <w:t>（一）复试内容与分数</w:t>
      </w:r>
    </w:p>
    <w:p w14:paraId="37F58121" w14:textId="7F9A29E6" w:rsidR="001767E1" w:rsidRDefault="00762670">
      <w:pPr>
        <w:spacing w:line="60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1.专业笔试</w:t>
      </w:r>
    </w:p>
    <w:p w14:paraId="79469B26" w14:textId="1214CC81" w:rsidR="001767E1" w:rsidRPr="001767E1" w:rsidRDefault="001767E1" w:rsidP="001767E1">
      <w:pPr>
        <w:ind w:firstLineChars="200" w:firstLine="640"/>
        <w:rPr>
          <w:rFonts w:ascii="仿宋_GB2312" w:eastAsia="仿宋_GB2312" w:hAnsi="宋体" w:hint="eastAsia"/>
          <w:sz w:val="32"/>
          <w:szCs w:val="36"/>
        </w:rPr>
      </w:pPr>
      <w:r w:rsidRPr="001767E1">
        <w:rPr>
          <w:rFonts w:ascii="仿宋_GB2312" w:eastAsia="仿宋_GB2312" w:hAnsi="宋体" w:hint="eastAsia"/>
          <w:sz w:val="32"/>
          <w:szCs w:val="36"/>
        </w:rPr>
        <w:t>测试内容为《运动训练学》，满分为100分，实行综合性、开放性命题，考生现场书写，专业课笔试时间120分钟，</w:t>
      </w:r>
      <w:r w:rsidRPr="001767E1">
        <w:rPr>
          <w:rFonts w:ascii="仿宋_GB2312" w:eastAsia="仿宋_GB2312" w:hAnsi="宋体" w:hint="eastAsia"/>
          <w:sz w:val="32"/>
          <w:szCs w:val="36"/>
        </w:rPr>
        <w:lastRenderedPageBreak/>
        <w:t>满分100分。</w:t>
      </w:r>
      <w:r>
        <w:rPr>
          <w:rFonts w:ascii="仿宋_GB2312" w:eastAsia="仿宋_GB2312" w:hAnsi="宋体" w:hint="eastAsia"/>
          <w:sz w:val="32"/>
          <w:szCs w:val="36"/>
        </w:rPr>
        <w:t>（占35%）</w:t>
      </w:r>
    </w:p>
    <w:tbl>
      <w:tblPr>
        <w:tblStyle w:val="ac"/>
        <w:tblW w:w="0" w:type="auto"/>
        <w:tblInd w:w="113" w:type="dxa"/>
        <w:tblLook w:val="04A0" w:firstRow="1" w:lastRow="0" w:firstColumn="1" w:lastColumn="0" w:noHBand="0" w:noVBand="1"/>
      </w:tblPr>
      <w:tblGrid>
        <w:gridCol w:w="2094"/>
        <w:gridCol w:w="6089"/>
      </w:tblGrid>
      <w:tr w:rsidR="001767E1" w14:paraId="2C7FFBD0" w14:textId="77777777" w:rsidTr="005E790E">
        <w:tc>
          <w:tcPr>
            <w:tcW w:w="2122" w:type="dxa"/>
            <w:vAlign w:val="center"/>
          </w:tcPr>
          <w:p w14:paraId="24BAF9D1" w14:textId="77777777" w:rsidR="001767E1" w:rsidRPr="001767E1" w:rsidRDefault="001767E1" w:rsidP="005E790E">
            <w:pPr>
              <w:jc w:val="center"/>
              <w:rPr>
                <w:rFonts w:ascii="仿宋_GB2312" w:eastAsia="仿宋_GB2312" w:hAnsi="仿宋" w:hint="eastAsia"/>
                <w:b/>
                <w:bCs/>
                <w:sz w:val="24"/>
                <w:szCs w:val="28"/>
              </w:rPr>
            </w:pPr>
            <w:r w:rsidRPr="001767E1">
              <w:rPr>
                <w:rFonts w:ascii="仿宋_GB2312" w:eastAsia="仿宋_GB2312" w:hAnsi="仿宋" w:hint="eastAsia"/>
                <w:b/>
                <w:bCs/>
                <w:sz w:val="24"/>
                <w:szCs w:val="28"/>
              </w:rPr>
              <w:t>科目名称</w:t>
            </w:r>
          </w:p>
        </w:tc>
        <w:tc>
          <w:tcPr>
            <w:tcW w:w="6174" w:type="dxa"/>
            <w:vAlign w:val="center"/>
          </w:tcPr>
          <w:p w14:paraId="340E87E4" w14:textId="77777777" w:rsidR="001767E1" w:rsidRPr="001767E1" w:rsidRDefault="001767E1" w:rsidP="005E790E">
            <w:pPr>
              <w:jc w:val="center"/>
              <w:rPr>
                <w:rFonts w:ascii="仿宋_GB2312" w:eastAsia="仿宋_GB2312" w:hAnsi="仿宋" w:hint="eastAsia"/>
                <w:b/>
                <w:bCs/>
                <w:sz w:val="24"/>
                <w:szCs w:val="28"/>
              </w:rPr>
            </w:pPr>
            <w:r w:rsidRPr="001767E1">
              <w:rPr>
                <w:rFonts w:ascii="仿宋_GB2312" w:eastAsia="仿宋_GB2312" w:hAnsi="仿宋" w:hint="eastAsia"/>
                <w:b/>
                <w:bCs/>
                <w:sz w:val="24"/>
                <w:szCs w:val="28"/>
              </w:rPr>
              <w:t>参考书目</w:t>
            </w:r>
          </w:p>
        </w:tc>
      </w:tr>
      <w:tr w:rsidR="001767E1" w14:paraId="718FF584" w14:textId="77777777" w:rsidTr="005E790E">
        <w:tc>
          <w:tcPr>
            <w:tcW w:w="2122" w:type="dxa"/>
            <w:vAlign w:val="center"/>
          </w:tcPr>
          <w:p w14:paraId="44EC2710" w14:textId="77777777" w:rsidR="001767E1" w:rsidRPr="001767E1" w:rsidRDefault="001767E1" w:rsidP="005E790E">
            <w:pPr>
              <w:jc w:val="center"/>
              <w:rPr>
                <w:rFonts w:ascii="仿宋_GB2312" w:eastAsia="仿宋_GB2312" w:hAnsi="仿宋" w:hint="eastAsia"/>
                <w:sz w:val="24"/>
                <w:szCs w:val="28"/>
              </w:rPr>
            </w:pPr>
            <w:r w:rsidRPr="001767E1">
              <w:rPr>
                <w:rFonts w:ascii="仿宋_GB2312" w:eastAsia="仿宋_GB2312" w:hAnsi="仿宋" w:hint="eastAsia"/>
                <w:sz w:val="24"/>
                <w:szCs w:val="28"/>
              </w:rPr>
              <w:t>运动训练学</w:t>
            </w:r>
          </w:p>
        </w:tc>
        <w:tc>
          <w:tcPr>
            <w:tcW w:w="6174" w:type="dxa"/>
            <w:vAlign w:val="center"/>
          </w:tcPr>
          <w:p w14:paraId="32A37C1C" w14:textId="77777777" w:rsidR="001767E1" w:rsidRPr="001767E1" w:rsidRDefault="001767E1" w:rsidP="005E790E">
            <w:pPr>
              <w:jc w:val="center"/>
              <w:rPr>
                <w:rFonts w:ascii="仿宋_GB2312" w:eastAsia="仿宋_GB2312" w:hAnsi="仿宋" w:hint="eastAsia"/>
                <w:sz w:val="24"/>
                <w:szCs w:val="28"/>
              </w:rPr>
            </w:pPr>
            <w:r w:rsidRPr="001767E1">
              <w:rPr>
                <w:rFonts w:ascii="仿宋_GB2312" w:eastAsia="仿宋_GB2312" w:hAnsi="仿宋" w:hint="eastAsia"/>
                <w:sz w:val="24"/>
                <w:szCs w:val="28"/>
              </w:rPr>
              <w:t>田麦久主编，《运动训练学（第二版）》，</w:t>
            </w:r>
          </w:p>
          <w:p w14:paraId="44DD1C35" w14:textId="77777777" w:rsidR="001767E1" w:rsidRPr="001767E1" w:rsidRDefault="001767E1" w:rsidP="005E790E">
            <w:pPr>
              <w:jc w:val="center"/>
              <w:rPr>
                <w:rFonts w:ascii="仿宋_GB2312" w:eastAsia="仿宋_GB2312" w:hAnsi="仿宋" w:hint="eastAsia"/>
                <w:sz w:val="24"/>
                <w:szCs w:val="28"/>
              </w:rPr>
            </w:pPr>
            <w:r w:rsidRPr="001767E1">
              <w:rPr>
                <w:rFonts w:ascii="仿宋_GB2312" w:eastAsia="仿宋_GB2312" w:hAnsi="仿宋" w:hint="eastAsia"/>
                <w:sz w:val="24"/>
                <w:szCs w:val="28"/>
              </w:rPr>
              <w:t>高等教育出版社，2017年</w:t>
            </w:r>
          </w:p>
        </w:tc>
      </w:tr>
    </w:tbl>
    <w:p w14:paraId="798E5393" w14:textId="584666F2" w:rsidR="001767E1" w:rsidRDefault="00762670">
      <w:pPr>
        <w:spacing w:line="60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2.面试</w:t>
      </w:r>
    </w:p>
    <w:p w14:paraId="3AD7F13C" w14:textId="77777777" w:rsidR="001767E1" w:rsidRPr="001767E1" w:rsidRDefault="001767E1">
      <w:pPr>
        <w:spacing w:line="600" w:lineRule="exact"/>
        <w:ind w:firstLineChars="200" w:firstLine="640"/>
        <w:rPr>
          <w:rFonts w:ascii="仿宋_GB2312" w:eastAsia="仿宋_GB2312" w:hAnsi="仿宋_GB2312" w:cs="仿宋_GB2312" w:hint="eastAsia"/>
          <w:sz w:val="32"/>
          <w:szCs w:val="32"/>
        </w:rPr>
      </w:pPr>
      <w:r w:rsidRPr="001767E1">
        <w:rPr>
          <w:rFonts w:ascii="仿宋_GB2312" w:eastAsia="仿宋_GB2312" w:hAnsi="仿宋_GB2312" w:cs="仿宋_GB2312" w:hint="eastAsia"/>
          <w:bCs/>
          <w:sz w:val="32"/>
          <w:szCs w:val="32"/>
        </w:rPr>
        <w:t>（1）</w:t>
      </w:r>
      <w:r w:rsidRPr="001767E1">
        <w:rPr>
          <w:rFonts w:ascii="仿宋_GB2312" w:eastAsia="仿宋_GB2312" w:hAnsi="仿宋_GB2312" w:cs="仿宋_GB2312" w:hint="eastAsia"/>
          <w:sz w:val="32"/>
          <w:szCs w:val="32"/>
        </w:rPr>
        <w:t>外语听说能力测试</w:t>
      </w:r>
    </w:p>
    <w:p w14:paraId="1EDF39BE" w14:textId="6A817DF1" w:rsidR="001767E1" w:rsidRPr="001767E1" w:rsidRDefault="001767E1">
      <w:pPr>
        <w:spacing w:line="600" w:lineRule="exact"/>
        <w:ind w:firstLineChars="200" w:firstLine="640"/>
        <w:rPr>
          <w:rFonts w:ascii="仿宋_GB2312" w:eastAsia="仿宋_GB2312" w:hAnsi="仿宋_GB2312" w:cs="仿宋_GB2312" w:hint="eastAsia"/>
          <w:sz w:val="32"/>
          <w:szCs w:val="32"/>
        </w:rPr>
      </w:pPr>
      <w:r w:rsidRPr="001767E1">
        <w:rPr>
          <w:rFonts w:ascii="仿宋_GB2312" w:eastAsia="仿宋_GB2312" w:hAnsi="仿宋_GB2312" w:cs="仿宋_GB2312" w:hint="eastAsia"/>
          <w:sz w:val="32"/>
          <w:szCs w:val="32"/>
        </w:rPr>
        <w:t>主要考核考生外语的听说能力，满分100分。</w:t>
      </w:r>
      <w:r>
        <w:rPr>
          <w:rFonts w:ascii="仿宋_GB2312" w:eastAsia="仿宋_GB2312" w:hAnsi="仿宋_GB2312" w:cs="仿宋_GB2312" w:hint="eastAsia"/>
          <w:sz w:val="32"/>
          <w:szCs w:val="32"/>
        </w:rPr>
        <w:t>（占15%）</w:t>
      </w:r>
    </w:p>
    <w:p w14:paraId="354586E5" w14:textId="47300A28" w:rsidR="001767E1" w:rsidRPr="001767E1" w:rsidRDefault="001767E1">
      <w:pPr>
        <w:spacing w:line="600" w:lineRule="exact"/>
        <w:ind w:firstLineChars="200" w:firstLine="640"/>
        <w:rPr>
          <w:rFonts w:ascii="仿宋_GB2312" w:eastAsia="仿宋_GB2312" w:hAnsi="仿宋" w:hint="eastAsia"/>
          <w:sz w:val="32"/>
          <w:szCs w:val="32"/>
        </w:rPr>
      </w:pPr>
      <w:r w:rsidRPr="001767E1">
        <w:rPr>
          <w:rFonts w:ascii="仿宋_GB2312" w:eastAsia="仿宋_GB2312" w:hAnsi="仿宋_GB2312" w:cs="仿宋_GB2312" w:hint="eastAsia"/>
          <w:sz w:val="32"/>
          <w:szCs w:val="32"/>
        </w:rPr>
        <w:t>（2）综合素质考核</w:t>
      </w:r>
    </w:p>
    <w:p w14:paraId="530A8EF7" w14:textId="07ECAE32" w:rsidR="001767E1" w:rsidRPr="00547960" w:rsidRDefault="001767E1" w:rsidP="00547960">
      <w:pPr>
        <w:ind w:firstLineChars="200" w:firstLine="640"/>
        <w:rPr>
          <w:rFonts w:ascii="仿宋_GB2312" w:eastAsia="仿宋_GB2312" w:hAnsi="仿宋" w:hint="eastAsia"/>
          <w:sz w:val="32"/>
          <w:szCs w:val="32"/>
        </w:rPr>
      </w:pPr>
      <w:r w:rsidRPr="001767E1">
        <w:rPr>
          <w:rFonts w:ascii="仿宋_GB2312" w:eastAsia="仿宋_GB2312" w:hAnsi="仿宋" w:hint="eastAsia"/>
          <w:sz w:val="32"/>
          <w:szCs w:val="32"/>
        </w:rPr>
        <w:t>采用现场问答形式，包括专业知识能力测试、综合素质能力测试，主要考察考生的基础知识、逻辑思维能力、语言表达能力、分析解决问题能力、创新潜质等综合素养，满分为100分。</w:t>
      </w:r>
      <w:r>
        <w:rPr>
          <w:rFonts w:ascii="仿宋_GB2312" w:eastAsia="仿宋_GB2312" w:hAnsi="仿宋" w:hint="eastAsia"/>
          <w:sz w:val="32"/>
          <w:szCs w:val="32"/>
        </w:rPr>
        <w:t>（占50%）</w:t>
      </w:r>
    </w:p>
    <w:p w14:paraId="02133265" w14:textId="1FE83EA3" w:rsidR="001767E1" w:rsidRDefault="00762670">
      <w:pPr>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3.同等学力加试</w:t>
      </w:r>
    </w:p>
    <w:p w14:paraId="30C8051B" w14:textId="363DD7B2" w:rsidR="001767E1" w:rsidRDefault="001767E1">
      <w:pPr>
        <w:spacing w:line="600" w:lineRule="exact"/>
        <w:ind w:firstLineChars="200" w:firstLine="640"/>
        <w:rPr>
          <w:rFonts w:ascii="仿宋_GB2312" w:eastAsia="仿宋_GB2312" w:hAnsi="宋体" w:hint="eastAsia"/>
          <w:sz w:val="32"/>
          <w:szCs w:val="36"/>
        </w:rPr>
      </w:pPr>
      <w:r w:rsidRPr="001767E1">
        <w:rPr>
          <w:rFonts w:ascii="仿宋_GB2312" w:eastAsia="仿宋_GB2312" w:hAnsi="宋体" w:hint="eastAsia"/>
          <w:sz w:val="32"/>
          <w:szCs w:val="36"/>
        </w:rPr>
        <w:t>同等学</w:t>
      </w:r>
      <w:r w:rsidR="00E0537A">
        <w:rPr>
          <w:rFonts w:ascii="仿宋_GB2312" w:eastAsia="仿宋_GB2312" w:hAnsi="宋体" w:hint="eastAsia"/>
          <w:sz w:val="32"/>
          <w:szCs w:val="36"/>
        </w:rPr>
        <w:t>力</w:t>
      </w:r>
      <w:r w:rsidRPr="001767E1">
        <w:rPr>
          <w:rFonts w:ascii="仿宋_GB2312" w:eastAsia="仿宋_GB2312" w:hAnsi="宋体" w:hint="eastAsia"/>
          <w:sz w:val="32"/>
          <w:szCs w:val="36"/>
        </w:rPr>
        <w:t>加试《运动解剖学》《体育心理学》，每门考试时间为3小时，满分均为100分，科目的成绩不计入复试成绩，但如有1门及以上加试课程低于60分者，不予录取。</w:t>
      </w:r>
    </w:p>
    <w:tbl>
      <w:tblPr>
        <w:tblStyle w:val="ac"/>
        <w:tblW w:w="0" w:type="auto"/>
        <w:tblInd w:w="113" w:type="dxa"/>
        <w:tblLook w:val="04A0" w:firstRow="1" w:lastRow="0" w:firstColumn="1" w:lastColumn="0" w:noHBand="0" w:noVBand="1"/>
      </w:tblPr>
      <w:tblGrid>
        <w:gridCol w:w="2094"/>
        <w:gridCol w:w="6089"/>
      </w:tblGrid>
      <w:tr w:rsidR="001767E1" w14:paraId="624FD7EF" w14:textId="77777777" w:rsidTr="005E790E">
        <w:tc>
          <w:tcPr>
            <w:tcW w:w="2122" w:type="dxa"/>
            <w:vAlign w:val="center"/>
          </w:tcPr>
          <w:p w14:paraId="4F0B4FFD" w14:textId="77777777" w:rsidR="001767E1" w:rsidRPr="001767E1" w:rsidRDefault="001767E1" w:rsidP="005E790E">
            <w:pPr>
              <w:jc w:val="center"/>
              <w:rPr>
                <w:rFonts w:ascii="仿宋_GB2312" w:eastAsia="仿宋_GB2312" w:hAnsi="仿宋" w:hint="eastAsia"/>
                <w:b/>
                <w:bCs/>
                <w:sz w:val="24"/>
                <w:szCs w:val="28"/>
              </w:rPr>
            </w:pPr>
            <w:r w:rsidRPr="001767E1">
              <w:rPr>
                <w:rFonts w:ascii="仿宋_GB2312" w:eastAsia="仿宋_GB2312" w:hAnsi="仿宋" w:hint="eastAsia"/>
                <w:b/>
                <w:bCs/>
                <w:sz w:val="24"/>
                <w:szCs w:val="28"/>
              </w:rPr>
              <w:t>科目名称</w:t>
            </w:r>
          </w:p>
        </w:tc>
        <w:tc>
          <w:tcPr>
            <w:tcW w:w="6174" w:type="dxa"/>
            <w:vAlign w:val="center"/>
          </w:tcPr>
          <w:p w14:paraId="000887D6" w14:textId="77777777" w:rsidR="001767E1" w:rsidRPr="001767E1" w:rsidRDefault="001767E1" w:rsidP="005E790E">
            <w:pPr>
              <w:jc w:val="center"/>
              <w:rPr>
                <w:rFonts w:ascii="仿宋_GB2312" w:eastAsia="仿宋_GB2312" w:hAnsi="仿宋" w:hint="eastAsia"/>
                <w:b/>
                <w:bCs/>
                <w:sz w:val="24"/>
                <w:szCs w:val="28"/>
              </w:rPr>
            </w:pPr>
            <w:r w:rsidRPr="001767E1">
              <w:rPr>
                <w:rFonts w:ascii="仿宋_GB2312" w:eastAsia="仿宋_GB2312" w:hAnsi="仿宋" w:hint="eastAsia"/>
                <w:b/>
                <w:bCs/>
                <w:sz w:val="24"/>
                <w:szCs w:val="28"/>
              </w:rPr>
              <w:t>参考书目</w:t>
            </w:r>
          </w:p>
        </w:tc>
      </w:tr>
      <w:tr w:rsidR="001767E1" w14:paraId="01CB72D3" w14:textId="77777777" w:rsidTr="005E790E">
        <w:tc>
          <w:tcPr>
            <w:tcW w:w="2122" w:type="dxa"/>
            <w:vAlign w:val="center"/>
          </w:tcPr>
          <w:p w14:paraId="359EC91E" w14:textId="77777777" w:rsidR="001767E1" w:rsidRPr="001767E1" w:rsidRDefault="001767E1" w:rsidP="005E790E">
            <w:pPr>
              <w:jc w:val="center"/>
              <w:rPr>
                <w:rFonts w:ascii="仿宋_GB2312" w:eastAsia="仿宋_GB2312" w:hAnsi="仿宋" w:hint="eastAsia"/>
                <w:sz w:val="24"/>
                <w:szCs w:val="28"/>
              </w:rPr>
            </w:pPr>
            <w:r w:rsidRPr="001767E1">
              <w:rPr>
                <w:rFonts w:ascii="仿宋_GB2312" w:eastAsia="仿宋_GB2312" w:hAnsi="仿宋" w:hint="eastAsia"/>
                <w:sz w:val="24"/>
                <w:szCs w:val="28"/>
              </w:rPr>
              <w:t>运动解剖学</w:t>
            </w:r>
          </w:p>
        </w:tc>
        <w:tc>
          <w:tcPr>
            <w:tcW w:w="6174" w:type="dxa"/>
            <w:vAlign w:val="center"/>
          </w:tcPr>
          <w:p w14:paraId="4BC28DEC" w14:textId="42BF62CE" w:rsidR="001767E1" w:rsidRPr="001767E1" w:rsidRDefault="001767E1" w:rsidP="00762670">
            <w:pPr>
              <w:jc w:val="center"/>
              <w:rPr>
                <w:rFonts w:ascii="仿宋_GB2312" w:eastAsia="仿宋_GB2312" w:hAnsi="仿宋" w:hint="eastAsia"/>
                <w:sz w:val="24"/>
                <w:szCs w:val="28"/>
              </w:rPr>
            </w:pPr>
            <w:r w:rsidRPr="001767E1">
              <w:rPr>
                <w:rFonts w:ascii="仿宋_GB2312" w:eastAsia="仿宋_GB2312" w:hAnsi="仿宋" w:hint="eastAsia"/>
                <w:sz w:val="24"/>
                <w:szCs w:val="28"/>
              </w:rPr>
              <w:t>李</w:t>
            </w:r>
            <w:proofErr w:type="gramStart"/>
            <w:r w:rsidRPr="001767E1">
              <w:rPr>
                <w:rFonts w:ascii="仿宋_GB2312" w:eastAsia="仿宋_GB2312" w:hAnsi="仿宋" w:hint="eastAsia"/>
                <w:sz w:val="24"/>
                <w:szCs w:val="28"/>
              </w:rPr>
              <w:t>世</w:t>
            </w:r>
            <w:proofErr w:type="gramEnd"/>
            <w:r w:rsidRPr="001767E1">
              <w:rPr>
                <w:rFonts w:ascii="仿宋_GB2312" w:eastAsia="仿宋_GB2312" w:hAnsi="仿宋" w:hint="eastAsia"/>
                <w:sz w:val="24"/>
                <w:szCs w:val="28"/>
              </w:rPr>
              <w:t>昌主编，《运动解剖学（第三版）》，高等教育出版社，2015年</w:t>
            </w:r>
          </w:p>
        </w:tc>
      </w:tr>
      <w:tr w:rsidR="001767E1" w14:paraId="5FE21113" w14:textId="77777777" w:rsidTr="005E790E">
        <w:tc>
          <w:tcPr>
            <w:tcW w:w="2122" w:type="dxa"/>
            <w:vAlign w:val="center"/>
          </w:tcPr>
          <w:p w14:paraId="7500C531" w14:textId="77777777" w:rsidR="001767E1" w:rsidRPr="001767E1" w:rsidRDefault="001767E1" w:rsidP="005E790E">
            <w:pPr>
              <w:jc w:val="center"/>
              <w:rPr>
                <w:rFonts w:ascii="仿宋_GB2312" w:eastAsia="仿宋_GB2312" w:hAnsi="仿宋" w:hint="eastAsia"/>
                <w:sz w:val="24"/>
                <w:szCs w:val="28"/>
              </w:rPr>
            </w:pPr>
            <w:r w:rsidRPr="001767E1">
              <w:rPr>
                <w:rFonts w:ascii="仿宋_GB2312" w:eastAsia="仿宋_GB2312" w:hAnsi="仿宋" w:hint="eastAsia"/>
                <w:sz w:val="24"/>
                <w:szCs w:val="28"/>
              </w:rPr>
              <w:t>体育心理学</w:t>
            </w:r>
          </w:p>
        </w:tc>
        <w:tc>
          <w:tcPr>
            <w:tcW w:w="6174" w:type="dxa"/>
            <w:vAlign w:val="center"/>
          </w:tcPr>
          <w:p w14:paraId="5F33C38E" w14:textId="50DFAAD2" w:rsidR="001767E1" w:rsidRPr="001767E1" w:rsidRDefault="001767E1" w:rsidP="00762670">
            <w:pPr>
              <w:jc w:val="center"/>
              <w:rPr>
                <w:rFonts w:ascii="仿宋_GB2312" w:eastAsia="仿宋_GB2312" w:hAnsi="仿宋" w:hint="eastAsia"/>
                <w:sz w:val="24"/>
                <w:szCs w:val="28"/>
              </w:rPr>
            </w:pPr>
            <w:r w:rsidRPr="001767E1">
              <w:rPr>
                <w:rFonts w:ascii="仿宋_GB2312" w:eastAsia="仿宋_GB2312" w:hAnsi="仿宋" w:hint="eastAsia"/>
                <w:sz w:val="24"/>
                <w:szCs w:val="28"/>
              </w:rPr>
              <w:t>季</w:t>
            </w:r>
            <w:proofErr w:type="gramStart"/>
            <w:r w:rsidRPr="001767E1">
              <w:rPr>
                <w:rFonts w:ascii="仿宋_GB2312" w:eastAsia="仿宋_GB2312" w:hAnsi="仿宋" w:hint="eastAsia"/>
                <w:sz w:val="24"/>
                <w:szCs w:val="28"/>
              </w:rPr>
              <w:t>浏</w:t>
            </w:r>
            <w:proofErr w:type="gramEnd"/>
            <w:r w:rsidRPr="001767E1">
              <w:rPr>
                <w:rFonts w:ascii="仿宋_GB2312" w:eastAsia="仿宋_GB2312" w:hAnsi="仿宋" w:hint="eastAsia"/>
                <w:sz w:val="24"/>
                <w:szCs w:val="28"/>
              </w:rPr>
              <w:t>，殷恒婵，颜军主编，《体育心理学（第三版）》，高等教育出版社，2016年</w:t>
            </w:r>
          </w:p>
        </w:tc>
      </w:tr>
    </w:tbl>
    <w:p w14:paraId="51972DE8" w14:textId="080979B7" w:rsidR="00762670" w:rsidRDefault="00762670">
      <w:pPr>
        <w:spacing w:line="600" w:lineRule="exact"/>
        <w:ind w:firstLineChars="200"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w:t>
      </w:r>
      <w:r w:rsidR="00D43E3C">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）复试时间、地点</w:t>
      </w:r>
    </w:p>
    <w:p w14:paraId="732063A7" w14:textId="77777777" w:rsidR="00A510DC" w:rsidRDefault="00762670" w:rsidP="00384449">
      <w:pPr>
        <w:spacing w:line="600" w:lineRule="exact"/>
        <w:ind w:firstLineChars="200" w:firstLine="640"/>
        <w:rPr>
          <w:rFonts w:ascii="仿宋_GB2312" w:eastAsia="仿宋_GB2312" w:hAnsi="仿宋_GB2312" w:cs="仿宋_GB2312" w:hint="eastAsia"/>
          <w:sz w:val="32"/>
          <w:szCs w:val="32"/>
        </w:rPr>
      </w:pPr>
      <w:bookmarkStart w:id="2" w:name="_Hlk191913693"/>
      <w:r w:rsidRPr="00384449">
        <w:rPr>
          <w:rFonts w:ascii="仿宋_GB2312" w:eastAsia="仿宋_GB2312" w:hAnsi="仿宋_GB2312" w:cs="仿宋_GB2312" w:hint="eastAsia"/>
          <w:sz w:val="32"/>
          <w:szCs w:val="32"/>
        </w:rPr>
        <w:t>1.资格审查</w:t>
      </w:r>
      <w:r w:rsidR="00384449" w:rsidRPr="00384449">
        <w:rPr>
          <w:rFonts w:ascii="仿宋_GB2312" w:eastAsia="仿宋_GB2312" w:hAnsi="仿宋_GB2312" w:cs="仿宋_GB2312" w:hint="eastAsia"/>
          <w:sz w:val="32"/>
          <w:szCs w:val="32"/>
        </w:rPr>
        <w:t>：</w:t>
      </w:r>
    </w:p>
    <w:p w14:paraId="2FC8FB05" w14:textId="3C9BE8E4" w:rsidR="00762670" w:rsidRPr="00384449" w:rsidRDefault="00762670" w:rsidP="00384449">
      <w:pPr>
        <w:spacing w:line="60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资格审查时间：</w:t>
      </w:r>
      <w:r w:rsidR="00E41885">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sidR="00A510D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A510DC">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r w:rsidR="00A510DC">
        <w:rPr>
          <w:rFonts w:ascii="仿宋_GB2312" w:eastAsia="仿宋_GB2312" w:hAnsi="仿宋_GB2312" w:cs="仿宋_GB2312" w:hint="eastAsia"/>
          <w:sz w:val="32"/>
          <w:szCs w:val="32"/>
        </w:rPr>
        <w:t>8:30</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1"/>
          <w:szCs w:val="31"/>
          <w:shd w:val="clear" w:color="auto" w:fill="FFFFFF"/>
        </w:rPr>
        <w:t>考生带齐复试审核所有必备材料到</w:t>
      </w:r>
      <w:r w:rsidR="00A510DC">
        <w:rPr>
          <w:rFonts w:ascii="仿宋_GB2312" w:eastAsia="仿宋_GB2312" w:hAnsi="仿宋_GB2312" w:cs="仿宋_GB2312" w:hint="eastAsia"/>
          <w:sz w:val="32"/>
          <w:szCs w:val="32"/>
        </w:rPr>
        <w:t>产业学院701进行现场资格审核</w:t>
      </w:r>
      <w:r>
        <w:rPr>
          <w:rFonts w:ascii="仿宋_GB2312" w:eastAsia="仿宋_GB2312" w:hAnsi="仿宋_GB2312" w:cs="仿宋_GB2312" w:hint="eastAsia"/>
          <w:color w:val="000000"/>
          <w:sz w:val="31"/>
          <w:szCs w:val="31"/>
          <w:shd w:val="clear" w:color="auto" w:fill="FFFFFF"/>
        </w:rPr>
        <w:t>。</w:t>
      </w:r>
    </w:p>
    <w:p w14:paraId="3E1C9273" w14:textId="77777777" w:rsidR="00A510DC" w:rsidRDefault="0076267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.复试时间和地点：</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34"/>
        <w:gridCol w:w="992"/>
        <w:gridCol w:w="1134"/>
        <w:gridCol w:w="992"/>
        <w:gridCol w:w="1134"/>
        <w:gridCol w:w="1134"/>
        <w:gridCol w:w="1559"/>
        <w:gridCol w:w="992"/>
        <w:gridCol w:w="1134"/>
      </w:tblGrid>
      <w:tr w:rsidR="00952D8E" w:rsidRPr="00547960" w14:paraId="53162259" w14:textId="77777777" w:rsidTr="002E1130">
        <w:trPr>
          <w:trHeight w:val="735"/>
        </w:trPr>
        <w:tc>
          <w:tcPr>
            <w:tcW w:w="852" w:type="dxa"/>
            <w:vMerge w:val="restart"/>
            <w:shd w:val="clear" w:color="auto" w:fill="auto"/>
            <w:vAlign w:val="center"/>
            <w:hideMark/>
          </w:tcPr>
          <w:p w14:paraId="514BCE77" w14:textId="77777777" w:rsidR="00547960" w:rsidRDefault="00547960" w:rsidP="00547960">
            <w:pPr>
              <w:widowControl/>
              <w:jc w:val="center"/>
              <w:rPr>
                <w:rFonts w:ascii="仿宋_GB2312" w:eastAsia="仿宋_GB2312" w:hAnsi="宋体" w:cs="宋体" w:hint="eastAsia"/>
                <w:b/>
                <w:bCs/>
                <w:color w:val="000000"/>
                <w:kern w:val="0"/>
                <w:sz w:val="24"/>
              </w:rPr>
            </w:pPr>
            <w:r w:rsidRPr="00547960">
              <w:rPr>
                <w:rFonts w:ascii="仿宋_GB2312" w:eastAsia="仿宋_GB2312" w:hAnsi="宋体" w:cs="宋体" w:hint="eastAsia"/>
                <w:b/>
                <w:bCs/>
                <w:color w:val="000000"/>
                <w:kern w:val="0"/>
                <w:sz w:val="24"/>
              </w:rPr>
              <w:lastRenderedPageBreak/>
              <w:t>专业</w:t>
            </w:r>
          </w:p>
          <w:p w14:paraId="196A4B7E" w14:textId="14991F20" w:rsidR="00547960" w:rsidRPr="00547960" w:rsidRDefault="00547960" w:rsidP="00547960">
            <w:pPr>
              <w:widowControl/>
              <w:jc w:val="center"/>
              <w:rPr>
                <w:rFonts w:ascii="仿宋_GB2312" w:eastAsia="仿宋_GB2312" w:hAnsi="宋体" w:cs="宋体" w:hint="eastAsia"/>
                <w:b/>
                <w:bCs/>
                <w:color w:val="000000"/>
                <w:kern w:val="0"/>
                <w:sz w:val="24"/>
              </w:rPr>
            </w:pPr>
            <w:r w:rsidRPr="00547960">
              <w:rPr>
                <w:rFonts w:ascii="仿宋_GB2312" w:eastAsia="仿宋_GB2312" w:hAnsi="宋体" w:cs="宋体" w:hint="eastAsia"/>
                <w:b/>
                <w:bCs/>
                <w:color w:val="000000"/>
                <w:kern w:val="0"/>
                <w:sz w:val="24"/>
              </w:rPr>
              <w:t>代码</w:t>
            </w:r>
          </w:p>
        </w:tc>
        <w:tc>
          <w:tcPr>
            <w:tcW w:w="1134" w:type="dxa"/>
            <w:vMerge w:val="restart"/>
            <w:shd w:val="clear" w:color="auto" w:fill="auto"/>
            <w:vAlign w:val="center"/>
            <w:hideMark/>
          </w:tcPr>
          <w:p w14:paraId="1DDED899" w14:textId="77777777" w:rsidR="00547960" w:rsidRPr="00547960" w:rsidRDefault="00547960" w:rsidP="00547960">
            <w:pPr>
              <w:widowControl/>
              <w:jc w:val="center"/>
              <w:rPr>
                <w:rFonts w:ascii="仿宋_GB2312" w:eastAsia="仿宋_GB2312" w:hAnsi="宋体" w:cs="宋体" w:hint="eastAsia"/>
                <w:b/>
                <w:bCs/>
                <w:color w:val="000000"/>
                <w:kern w:val="0"/>
                <w:sz w:val="24"/>
              </w:rPr>
            </w:pPr>
            <w:r w:rsidRPr="002E1130">
              <w:rPr>
                <w:rFonts w:ascii="仿宋_GB2312" w:eastAsia="仿宋_GB2312" w:hAnsi="宋体" w:cs="宋体" w:hint="eastAsia"/>
                <w:b/>
                <w:bCs/>
                <w:color w:val="000000"/>
                <w:spacing w:val="-20"/>
                <w:kern w:val="0"/>
                <w:sz w:val="24"/>
              </w:rPr>
              <w:t>专业名称</w:t>
            </w:r>
            <w:r w:rsidRPr="002E1130">
              <w:rPr>
                <w:rFonts w:ascii="仿宋_GB2312" w:eastAsia="仿宋_GB2312" w:hAnsi="宋体" w:cs="宋体" w:hint="eastAsia"/>
                <w:b/>
                <w:bCs/>
                <w:color w:val="000000"/>
                <w:spacing w:val="-20"/>
                <w:kern w:val="0"/>
                <w:sz w:val="24"/>
              </w:rPr>
              <w:br/>
              <w:t>（方向）</w:t>
            </w:r>
          </w:p>
        </w:tc>
        <w:tc>
          <w:tcPr>
            <w:tcW w:w="2126" w:type="dxa"/>
            <w:gridSpan w:val="2"/>
            <w:shd w:val="clear" w:color="auto" w:fill="auto"/>
            <w:vAlign w:val="center"/>
            <w:hideMark/>
          </w:tcPr>
          <w:p w14:paraId="1AA8B700" w14:textId="77777777" w:rsidR="00197446" w:rsidRDefault="00547960" w:rsidP="00547960">
            <w:pPr>
              <w:widowControl/>
              <w:jc w:val="center"/>
              <w:rPr>
                <w:rFonts w:ascii="仿宋_GB2312" w:eastAsia="仿宋_GB2312" w:hAnsi="宋体" w:cs="宋体" w:hint="eastAsia"/>
                <w:b/>
                <w:bCs/>
                <w:color w:val="000000"/>
                <w:kern w:val="0"/>
                <w:sz w:val="24"/>
              </w:rPr>
            </w:pPr>
            <w:r w:rsidRPr="00547960">
              <w:rPr>
                <w:rFonts w:ascii="仿宋_GB2312" w:eastAsia="仿宋_GB2312" w:hAnsi="宋体" w:cs="宋体" w:hint="eastAsia"/>
                <w:b/>
                <w:bCs/>
                <w:color w:val="000000"/>
                <w:kern w:val="0"/>
                <w:sz w:val="24"/>
              </w:rPr>
              <w:t>专业能力</w:t>
            </w:r>
          </w:p>
          <w:p w14:paraId="0928256D" w14:textId="56551F90" w:rsidR="00547960" w:rsidRPr="00547960" w:rsidRDefault="00547960" w:rsidP="00547960">
            <w:pPr>
              <w:widowControl/>
              <w:jc w:val="center"/>
              <w:rPr>
                <w:rFonts w:ascii="仿宋_GB2312" w:eastAsia="仿宋_GB2312" w:hAnsi="宋体" w:cs="宋体" w:hint="eastAsia"/>
                <w:b/>
                <w:bCs/>
                <w:color w:val="000000"/>
                <w:kern w:val="0"/>
                <w:sz w:val="24"/>
              </w:rPr>
            </w:pPr>
            <w:r w:rsidRPr="00547960">
              <w:rPr>
                <w:rFonts w:ascii="仿宋_GB2312" w:eastAsia="仿宋_GB2312" w:hAnsi="宋体" w:cs="宋体" w:hint="eastAsia"/>
                <w:b/>
                <w:bCs/>
                <w:color w:val="000000"/>
                <w:kern w:val="0"/>
                <w:sz w:val="24"/>
              </w:rPr>
              <w:t>笔试</w:t>
            </w:r>
          </w:p>
        </w:tc>
        <w:tc>
          <w:tcPr>
            <w:tcW w:w="4819" w:type="dxa"/>
            <w:gridSpan w:val="4"/>
            <w:shd w:val="clear" w:color="auto" w:fill="auto"/>
            <w:vAlign w:val="center"/>
            <w:hideMark/>
          </w:tcPr>
          <w:p w14:paraId="643070C8" w14:textId="77777777" w:rsidR="00547960" w:rsidRPr="00547960" w:rsidRDefault="00547960" w:rsidP="00547960">
            <w:pPr>
              <w:widowControl/>
              <w:jc w:val="center"/>
              <w:rPr>
                <w:rFonts w:ascii="仿宋_GB2312" w:eastAsia="仿宋_GB2312" w:hAnsi="宋体" w:cs="宋体" w:hint="eastAsia"/>
                <w:b/>
                <w:bCs/>
                <w:color w:val="000000"/>
                <w:kern w:val="0"/>
                <w:sz w:val="24"/>
              </w:rPr>
            </w:pPr>
            <w:r w:rsidRPr="00547960">
              <w:rPr>
                <w:rFonts w:ascii="仿宋_GB2312" w:eastAsia="仿宋_GB2312" w:hAnsi="宋体" w:cs="宋体" w:hint="eastAsia"/>
                <w:b/>
                <w:bCs/>
                <w:color w:val="000000"/>
                <w:kern w:val="0"/>
                <w:sz w:val="24"/>
              </w:rPr>
              <w:t>面试(</w:t>
            </w:r>
            <w:proofErr w:type="gramStart"/>
            <w:r w:rsidRPr="00547960">
              <w:rPr>
                <w:rFonts w:ascii="仿宋_GB2312" w:eastAsia="仿宋_GB2312" w:hAnsi="宋体" w:cs="宋体" w:hint="eastAsia"/>
                <w:b/>
                <w:bCs/>
                <w:color w:val="000000"/>
                <w:kern w:val="0"/>
                <w:sz w:val="24"/>
              </w:rPr>
              <w:t>含综合</w:t>
            </w:r>
            <w:proofErr w:type="gramEnd"/>
            <w:r w:rsidRPr="00547960">
              <w:rPr>
                <w:rFonts w:ascii="仿宋_GB2312" w:eastAsia="仿宋_GB2312" w:hAnsi="宋体" w:cs="宋体" w:hint="eastAsia"/>
                <w:b/>
                <w:bCs/>
                <w:color w:val="000000"/>
                <w:kern w:val="0"/>
                <w:sz w:val="24"/>
              </w:rPr>
              <w:t>面试、外语听说能力测试)</w:t>
            </w:r>
          </w:p>
        </w:tc>
        <w:tc>
          <w:tcPr>
            <w:tcW w:w="2126" w:type="dxa"/>
            <w:gridSpan w:val="2"/>
            <w:shd w:val="clear" w:color="auto" w:fill="auto"/>
            <w:vAlign w:val="center"/>
            <w:hideMark/>
          </w:tcPr>
          <w:p w14:paraId="025C4928" w14:textId="77777777" w:rsidR="00197446" w:rsidRDefault="00547960" w:rsidP="00547960">
            <w:pPr>
              <w:widowControl/>
              <w:jc w:val="center"/>
              <w:rPr>
                <w:rFonts w:ascii="仿宋_GB2312" w:eastAsia="仿宋_GB2312" w:hAnsi="宋体" w:cs="宋体" w:hint="eastAsia"/>
                <w:b/>
                <w:bCs/>
                <w:color w:val="000000"/>
                <w:kern w:val="0"/>
                <w:sz w:val="24"/>
              </w:rPr>
            </w:pPr>
            <w:r w:rsidRPr="00547960">
              <w:rPr>
                <w:rFonts w:ascii="仿宋_GB2312" w:eastAsia="仿宋_GB2312" w:hAnsi="宋体" w:cs="宋体" w:hint="eastAsia"/>
                <w:b/>
                <w:bCs/>
                <w:color w:val="000000"/>
                <w:kern w:val="0"/>
                <w:sz w:val="24"/>
              </w:rPr>
              <w:t>同等学力</w:t>
            </w:r>
          </w:p>
          <w:p w14:paraId="31638C9D" w14:textId="12E8A706" w:rsidR="00547960" w:rsidRPr="00547960" w:rsidRDefault="00547960" w:rsidP="00547960">
            <w:pPr>
              <w:widowControl/>
              <w:jc w:val="center"/>
              <w:rPr>
                <w:rFonts w:ascii="仿宋_GB2312" w:eastAsia="仿宋_GB2312" w:hAnsi="宋体" w:cs="宋体" w:hint="eastAsia"/>
                <w:b/>
                <w:bCs/>
                <w:color w:val="000000"/>
                <w:kern w:val="0"/>
                <w:sz w:val="24"/>
              </w:rPr>
            </w:pPr>
            <w:r w:rsidRPr="00547960">
              <w:rPr>
                <w:rFonts w:ascii="仿宋_GB2312" w:eastAsia="仿宋_GB2312" w:hAnsi="宋体" w:cs="宋体" w:hint="eastAsia"/>
                <w:b/>
                <w:bCs/>
                <w:color w:val="000000"/>
                <w:kern w:val="0"/>
                <w:sz w:val="24"/>
              </w:rPr>
              <w:t>加试</w:t>
            </w:r>
          </w:p>
        </w:tc>
      </w:tr>
      <w:tr w:rsidR="00E0537A" w:rsidRPr="00547960" w14:paraId="16DFF50B" w14:textId="77777777" w:rsidTr="002E1130">
        <w:trPr>
          <w:trHeight w:val="900"/>
        </w:trPr>
        <w:tc>
          <w:tcPr>
            <w:tcW w:w="852" w:type="dxa"/>
            <w:vMerge/>
            <w:vAlign w:val="center"/>
            <w:hideMark/>
          </w:tcPr>
          <w:p w14:paraId="4AFD4B74" w14:textId="77777777" w:rsidR="00547960" w:rsidRPr="00547960" w:rsidRDefault="00547960" w:rsidP="00547960">
            <w:pPr>
              <w:widowControl/>
              <w:jc w:val="left"/>
              <w:rPr>
                <w:rFonts w:ascii="仿宋_GB2312" w:eastAsia="仿宋_GB2312" w:hAnsi="宋体" w:cs="宋体" w:hint="eastAsia"/>
                <w:b/>
                <w:bCs/>
                <w:color w:val="000000"/>
                <w:kern w:val="0"/>
                <w:sz w:val="24"/>
              </w:rPr>
            </w:pPr>
          </w:p>
        </w:tc>
        <w:tc>
          <w:tcPr>
            <w:tcW w:w="1134" w:type="dxa"/>
            <w:vMerge/>
            <w:vAlign w:val="center"/>
            <w:hideMark/>
          </w:tcPr>
          <w:p w14:paraId="72448431" w14:textId="77777777" w:rsidR="00547960" w:rsidRPr="00547960" w:rsidRDefault="00547960" w:rsidP="00547960">
            <w:pPr>
              <w:widowControl/>
              <w:jc w:val="left"/>
              <w:rPr>
                <w:rFonts w:ascii="仿宋_GB2312" w:eastAsia="仿宋_GB2312" w:hAnsi="宋体" w:cs="宋体" w:hint="eastAsia"/>
                <w:b/>
                <w:bCs/>
                <w:color w:val="000000"/>
                <w:kern w:val="0"/>
                <w:sz w:val="24"/>
              </w:rPr>
            </w:pPr>
          </w:p>
        </w:tc>
        <w:tc>
          <w:tcPr>
            <w:tcW w:w="992" w:type="dxa"/>
            <w:shd w:val="clear" w:color="auto" w:fill="auto"/>
            <w:vAlign w:val="center"/>
            <w:hideMark/>
          </w:tcPr>
          <w:p w14:paraId="499050F3" w14:textId="77777777" w:rsidR="00547960" w:rsidRPr="00547960" w:rsidRDefault="00547960" w:rsidP="00547960">
            <w:pPr>
              <w:widowControl/>
              <w:jc w:val="center"/>
              <w:rPr>
                <w:rFonts w:ascii="仿宋_GB2312" w:eastAsia="仿宋_GB2312" w:hAnsi="宋体" w:cs="宋体" w:hint="eastAsia"/>
                <w:b/>
                <w:bCs/>
                <w:color w:val="000000"/>
                <w:kern w:val="0"/>
                <w:sz w:val="24"/>
              </w:rPr>
            </w:pPr>
            <w:r w:rsidRPr="002E1130">
              <w:rPr>
                <w:rFonts w:ascii="仿宋_GB2312" w:eastAsia="仿宋_GB2312" w:hAnsi="宋体" w:cs="宋体" w:hint="eastAsia"/>
                <w:b/>
                <w:bCs/>
                <w:color w:val="000000"/>
                <w:spacing w:val="-20"/>
                <w:kern w:val="0"/>
                <w:sz w:val="24"/>
              </w:rPr>
              <w:t>时间</w:t>
            </w:r>
          </w:p>
        </w:tc>
        <w:tc>
          <w:tcPr>
            <w:tcW w:w="1134" w:type="dxa"/>
            <w:shd w:val="clear" w:color="auto" w:fill="auto"/>
            <w:vAlign w:val="center"/>
            <w:hideMark/>
          </w:tcPr>
          <w:p w14:paraId="407E4B93" w14:textId="77777777" w:rsidR="00547960" w:rsidRPr="002E1130" w:rsidRDefault="00547960" w:rsidP="00547960">
            <w:pPr>
              <w:widowControl/>
              <w:jc w:val="center"/>
              <w:rPr>
                <w:rFonts w:ascii="仿宋_GB2312" w:eastAsia="仿宋_GB2312" w:hAnsi="宋体" w:cs="宋体" w:hint="eastAsia"/>
                <w:b/>
                <w:bCs/>
                <w:color w:val="000000"/>
                <w:spacing w:val="-20"/>
                <w:kern w:val="0"/>
                <w:sz w:val="24"/>
              </w:rPr>
            </w:pPr>
            <w:r w:rsidRPr="002E1130">
              <w:rPr>
                <w:rFonts w:ascii="仿宋_GB2312" w:eastAsia="仿宋_GB2312" w:hAnsi="宋体" w:cs="宋体" w:hint="eastAsia"/>
                <w:b/>
                <w:bCs/>
                <w:color w:val="000000"/>
                <w:spacing w:val="-20"/>
                <w:kern w:val="0"/>
                <w:sz w:val="24"/>
              </w:rPr>
              <w:t>考试地点</w:t>
            </w:r>
          </w:p>
        </w:tc>
        <w:tc>
          <w:tcPr>
            <w:tcW w:w="992" w:type="dxa"/>
            <w:shd w:val="clear" w:color="auto" w:fill="auto"/>
            <w:vAlign w:val="center"/>
            <w:hideMark/>
          </w:tcPr>
          <w:p w14:paraId="25AC2121" w14:textId="77777777" w:rsidR="00002967" w:rsidRDefault="00547960" w:rsidP="00547960">
            <w:pPr>
              <w:widowControl/>
              <w:jc w:val="center"/>
              <w:rPr>
                <w:rFonts w:ascii="仿宋_GB2312" w:eastAsia="仿宋_GB2312" w:hAnsi="宋体" w:cs="宋体" w:hint="eastAsia"/>
                <w:b/>
                <w:bCs/>
                <w:color w:val="000000"/>
                <w:spacing w:val="-20"/>
                <w:kern w:val="0"/>
                <w:sz w:val="24"/>
              </w:rPr>
            </w:pPr>
            <w:r w:rsidRPr="002E1130">
              <w:rPr>
                <w:rFonts w:ascii="仿宋_GB2312" w:eastAsia="仿宋_GB2312" w:hAnsi="宋体" w:cs="宋体" w:hint="eastAsia"/>
                <w:b/>
                <w:bCs/>
                <w:color w:val="000000"/>
                <w:spacing w:val="-20"/>
                <w:kern w:val="0"/>
                <w:sz w:val="24"/>
              </w:rPr>
              <w:t>面试</w:t>
            </w:r>
          </w:p>
          <w:p w14:paraId="48262350" w14:textId="211B0C1B" w:rsidR="00547960" w:rsidRPr="002E1130" w:rsidRDefault="00547960" w:rsidP="00547960">
            <w:pPr>
              <w:widowControl/>
              <w:jc w:val="center"/>
              <w:rPr>
                <w:rFonts w:ascii="仿宋_GB2312" w:eastAsia="仿宋_GB2312" w:hAnsi="宋体" w:cs="宋体" w:hint="eastAsia"/>
                <w:b/>
                <w:bCs/>
                <w:color w:val="000000"/>
                <w:spacing w:val="-20"/>
                <w:kern w:val="0"/>
                <w:sz w:val="24"/>
              </w:rPr>
            </w:pPr>
            <w:r w:rsidRPr="002E1130">
              <w:rPr>
                <w:rFonts w:ascii="仿宋_GB2312" w:eastAsia="仿宋_GB2312" w:hAnsi="宋体" w:cs="宋体" w:hint="eastAsia"/>
                <w:b/>
                <w:bCs/>
                <w:color w:val="000000"/>
                <w:spacing w:val="-20"/>
                <w:kern w:val="0"/>
                <w:sz w:val="24"/>
              </w:rPr>
              <w:t>时间</w:t>
            </w:r>
          </w:p>
        </w:tc>
        <w:tc>
          <w:tcPr>
            <w:tcW w:w="1134" w:type="dxa"/>
            <w:shd w:val="clear" w:color="auto" w:fill="auto"/>
            <w:vAlign w:val="center"/>
            <w:hideMark/>
          </w:tcPr>
          <w:p w14:paraId="7A2596E4" w14:textId="77777777" w:rsidR="00547960" w:rsidRPr="00547960" w:rsidRDefault="00547960" w:rsidP="00547960">
            <w:pPr>
              <w:widowControl/>
              <w:jc w:val="center"/>
              <w:rPr>
                <w:rFonts w:ascii="仿宋_GB2312" w:eastAsia="仿宋_GB2312" w:hAnsi="宋体" w:cs="宋体" w:hint="eastAsia"/>
                <w:b/>
                <w:bCs/>
                <w:color w:val="000000"/>
                <w:kern w:val="0"/>
                <w:sz w:val="24"/>
              </w:rPr>
            </w:pPr>
            <w:proofErr w:type="gramStart"/>
            <w:r w:rsidRPr="002E1130">
              <w:rPr>
                <w:rFonts w:ascii="仿宋_GB2312" w:eastAsia="仿宋_GB2312" w:hAnsi="宋体" w:cs="宋体" w:hint="eastAsia"/>
                <w:b/>
                <w:bCs/>
                <w:color w:val="000000"/>
                <w:spacing w:val="-20"/>
                <w:kern w:val="0"/>
                <w:sz w:val="24"/>
              </w:rPr>
              <w:t>候考地点</w:t>
            </w:r>
            <w:proofErr w:type="gramEnd"/>
          </w:p>
        </w:tc>
        <w:tc>
          <w:tcPr>
            <w:tcW w:w="1134" w:type="dxa"/>
            <w:shd w:val="clear" w:color="auto" w:fill="auto"/>
            <w:vAlign w:val="center"/>
            <w:hideMark/>
          </w:tcPr>
          <w:p w14:paraId="0F1A9913" w14:textId="77777777" w:rsidR="00547960" w:rsidRPr="00547960" w:rsidRDefault="00547960" w:rsidP="00547960">
            <w:pPr>
              <w:widowControl/>
              <w:jc w:val="center"/>
              <w:rPr>
                <w:rFonts w:ascii="仿宋_GB2312" w:eastAsia="仿宋_GB2312" w:hAnsi="宋体" w:cs="宋体" w:hint="eastAsia"/>
                <w:b/>
                <w:bCs/>
                <w:color w:val="000000"/>
                <w:kern w:val="0"/>
                <w:sz w:val="24"/>
              </w:rPr>
            </w:pPr>
            <w:r w:rsidRPr="002E1130">
              <w:rPr>
                <w:rFonts w:ascii="仿宋_GB2312" w:eastAsia="仿宋_GB2312" w:hAnsi="宋体" w:cs="宋体" w:hint="eastAsia"/>
                <w:b/>
                <w:bCs/>
                <w:color w:val="000000"/>
                <w:spacing w:val="-20"/>
                <w:kern w:val="0"/>
                <w:sz w:val="24"/>
              </w:rPr>
              <w:t>综合面试地点</w:t>
            </w:r>
          </w:p>
        </w:tc>
        <w:tc>
          <w:tcPr>
            <w:tcW w:w="1559" w:type="dxa"/>
            <w:shd w:val="clear" w:color="auto" w:fill="auto"/>
            <w:vAlign w:val="center"/>
            <w:hideMark/>
          </w:tcPr>
          <w:p w14:paraId="32AE29D1" w14:textId="77777777" w:rsidR="00952D8E" w:rsidRDefault="00547960" w:rsidP="00547960">
            <w:pPr>
              <w:widowControl/>
              <w:jc w:val="center"/>
              <w:rPr>
                <w:rFonts w:ascii="仿宋_GB2312" w:eastAsia="仿宋_GB2312" w:hAnsi="宋体" w:cs="宋体" w:hint="eastAsia"/>
                <w:b/>
                <w:bCs/>
                <w:color w:val="000000"/>
                <w:spacing w:val="-20"/>
                <w:kern w:val="0"/>
                <w:sz w:val="24"/>
              </w:rPr>
            </w:pPr>
            <w:r w:rsidRPr="002E1130">
              <w:rPr>
                <w:rFonts w:ascii="仿宋_GB2312" w:eastAsia="仿宋_GB2312" w:hAnsi="宋体" w:cs="宋体" w:hint="eastAsia"/>
                <w:b/>
                <w:bCs/>
                <w:color w:val="000000"/>
                <w:spacing w:val="-20"/>
                <w:kern w:val="0"/>
                <w:sz w:val="24"/>
              </w:rPr>
              <w:t>外语听说能力</w:t>
            </w:r>
          </w:p>
          <w:p w14:paraId="0A6F2547" w14:textId="6A96B517" w:rsidR="00547960" w:rsidRPr="00547960" w:rsidRDefault="00547960" w:rsidP="00547960">
            <w:pPr>
              <w:widowControl/>
              <w:jc w:val="center"/>
              <w:rPr>
                <w:rFonts w:ascii="仿宋_GB2312" w:eastAsia="仿宋_GB2312" w:hAnsi="宋体" w:cs="宋体" w:hint="eastAsia"/>
                <w:b/>
                <w:bCs/>
                <w:color w:val="000000"/>
                <w:kern w:val="0"/>
                <w:sz w:val="24"/>
              </w:rPr>
            </w:pPr>
            <w:r w:rsidRPr="002E1130">
              <w:rPr>
                <w:rFonts w:ascii="仿宋_GB2312" w:eastAsia="仿宋_GB2312" w:hAnsi="宋体" w:cs="宋体" w:hint="eastAsia"/>
                <w:b/>
                <w:bCs/>
                <w:color w:val="000000"/>
                <w:spacing w:val="-20"/>
                <w:kern w:val="0"/>
                <w:sz w:val="24"/>
              </w:rPr>
              <w:t>测试地点</w:t>
            </w:r>
          </w:p>
        </w:tc>
        <w:tc>
          <w:tcPr>
            <w:tcW w:w="992" w:type="dxa"/>
            <w:shd w:val="clear" w:color="auto" w:fill="auto"/>
            <w:vAlign w:val="center"/>
            <w:hideMark/>
          </w:tcPr>
          <w:p w14:paraId="64F5D12F" w14:textId="77777777" w:rsidR="00547960" w:rsidRPr="002E1130" w:rsidRDefault="00547960" w:rsidP="00547960">
            <w:pPr>
              <w:widowControl/>
              <w:jc w:val="center"/>
              <w:rPr>
                <w:rFonts w:ascii="仿宋_GB2312" w:eastAsia="仿宋_GB2312" w:hAnsi="宋体" w:cs="宋体" w:hint="eastAsia"/>
                <w:b/>
                <w:bCs/>
                <w:color w:val="000000"/>
                <w:spacing w:val="-20"/>
                <w:kern w:val="0"/>
                <w:sz w:val="24"/>
              </w:rPr>
            </w:pPr>
            <w:r w:rsidRPr="002E1130">
              <w:rPr>
                <w:rFonts w:ascii="仿宋_GB2312" w:eastAsia="仿宋_GB2312" w:hAnsi="宋体" w:cs="宋体" w:hint="eastAsia"/>
                <w:b/>
                <w:bCs/>
                <w:color w:val="000000"/>
                <w:spacing w:val="-20"/>
                <w:kern w:val="0"/>
                <w:sz w:val="24"/>
              </w:rPr>
              <w:t>时间</w:t>
            </w:r>
          </w:p>
        </w:tc>
        <w:tc>
          <w:tcPr>
            <w:tcW w:w="1134" w:type="dxa"/>
            <w:shd w:val="clear" w:color="auto" w:fill="auto"/>
            <w:vAlign w:val="center"/>
            <w:hideMark/>
          </w:tcPr>
          <w:p w14:paraId="4566E159" w14:textId="77777777" w:rsidR="00547960" w:rsidRPr="00547960" w:rsidRDefault="00547960" w:rsidP="00547960">
            <w:pPr>
              <w:widowControl/>
              <w:jc w:val="center"/>
              <w:rPr>
                <w:rFonts w:ascii="仿宋_GB2312" w:eastAsia="仿宋_GB2312" w:hAnsi="宋体" w:cs="宋体" w:hint="eastAsia"/>
                <w:b/>
                <w:bCs/>
                <w:color w:val="000000"/>
                <w:kern w:val="0"/>
                <w:sz w:val="24"/>
              </w:rPr>
            </w:pPr>
            <w:r w:rsidRPr="002E1130">
              <w:rPr>
                <w:rFonts w:ascii="仿宋_GB2312" w:eastAsia="仿宋_GB2312" w:hAnsi="宋体" w:cs="宋体" w:hint="eastAsia"/>
                <w:b/>
                <w:bCs/>
                <w:color w:val="000000"/>
                <w:spacing w:val="-20"/>
                <w:kern w:val="0"/>
                <w:sz w:val="24"/>
              </w:rPr>
              <w:t>地点</w:t>
            </w:r>
          </w:p>
        </w:tc>
      </w:tr>
      <w:tr w:rsidR="00E0537A" w:rsidRPr="00547960" w14:paraId="38653327" w14:textId="77777777" w:rsidTr="002E1130">
        <w:trPr>
          <w:trHeight w:val="570"/>
        </w:trPr>
        <w:tc>
          <w:tcPr>
            <w:tcW w:w="852" w:type="dxa"/>
            <w:shd w:val="clear" w:color="auto" w:fill="auto"/>
            <w:noWrap/>
            <w:vAlign w:val="center"/>
            <w:hideMark/>
          </w:tcPr>
          <w:p w14:paraId="2874AEF1" w14:textId="77777777"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045201</w:t>
            </w:r>
          </w:p>
        </w:tc>
        <w:tc>
          <w:tcPr>
            <w:tcW w:w="1134" w:type="dxa"/>
            <w:shd w:val="clear" w:color="auto" w:fill="auto"/>
            <w:noWrap/>
            <w:vAlign w:val="center"/>
            <w:hideMark/>
          </w:tcPr>
          <w:p w14:paraId="1F6822C1" w14:textId="77777777" w:rsidR="00547960" w:rsidRPr="00547960" w:rsidRDefault="00547960" w:rsidP="00547960">
            <w:pPr>
              <w:widowControl/>
              <w:jc w:val="center"/>
              <w:rPr>
                <w:rFonts w:ascii="仿宋_GB2312" w:eastAsia="仿宋_GB2312" w:hAnsi="宋体" w:cs="宋体" w:hint="eastAsia"/>
                <w:kern w:val="0"/>
                <w:sz w:val="24"/>
              </w:rPr>
            </w:pPr>
            <w:r w:rsidRPr="002E1130">
              <w:rPr>
                <w:rFonts w:ascii="仿宋_GB2312" w:eastAsia="仿宋_GB2312" w:hAnsi="宋体" w:cs="宋体" w:hint="eastAsia"/>
                <w:spacing w:val="-20"/>
                <w:kern w:val="0"/>
                <w:sz w:val="24"/>
              </w:rPr>
              <w:t>体育教学</w:t>
            </w:r>
          </w:p>
        </w:tc>
        <w:tc>
          <w:tcPr>
            <w:tcW w:w="992" w:type="dxa"/>
            <w:shd w:val="clear" w:color="auto" w:fill="auto"/>
            <w:vAlign w:val="center"/>
            <w:hideMark/>
          </w:tcPr>
          <w:p w14:paraId="23C0690E" w14:textId="77777777" w:rsidR="0006585C" w:rsidRPr="002E1130" w:rsidRDefault="00547960" w:rsidP="00547960">
            <w:pPr>
              <w:widowControl/>
              <w:jc w:val="center"/>
              <w:rPr>
                <w:rFonts w:ascii="仿宋_GB2312" w:eastAsia="仿宋_GB2312" w:hAnsi="宋体" w:cs="宋体" w:hint="eastAsia"/>
                <w:spacing w:val="-30"/>
                <w:kern w:val="0"/>
                <w:sz w:val="24"/>
              </w:rPr>
            </w:pPr>
            <w:r w:rsidRPr="002E1130">
              <w:rPr>
                <w:rFonts w:ascii="仿宋_GB2312" w:eastAsia="仿宋_GB2312" w:hAnsi="宋体" w:cs="宋体" w:hint="eastAsia"/>
                <w:spacing w:val="-30"/>
                <w:kern w:val="0"/>
                <w:sz w:val="24"/>
              </w:rPr>
              <w:t>3月22日</w:t>
            </w:r>
          </w:p>
          <w:p w14:paraId="7909F95C" w14:textId="7D88961C" w:rsidR="00547960" w:rsidRPr="002E1130" w:rsidRDefault="00547960" w:rsidP="00547960">
            <w:pPr>
              <w:widowControl/>
              <w:jc w:val="center"/>
              <w:rPr>
                <w:rFonts w:ascii="仿宋_GB2312" w:eastAsia="仿宋_GB2312" w:hAnsi="宋体" w:cs="宋体" w:hint="eastAsia"/>
                <w:spacing w:val="-20"/>
                <w:kern w:val="0"/>
                <w:sz w:val="24"/>
              </w:rPr>
            </w:pPr>
            <w:r w:rsidRPr="0006585C">
              <w:rPr>
                <w:rFonts w:ascii="仿宋_GB2312" w:eastAsia="仿宋_GB2312" w:hAnsi="宋体" w:cs="宋体" w:hint="eastAsia"/>
                <w:kern w:val="0"/>
                <w:sz w:val="24"/>
              </w:rPr>
              <w:t>9</w:t>
            </w:r>
            <w:r w:rsidR="0006585C" w:rsidRPr="002E1130">
              <w:rPr>
                <w:rFonts w:ascii="仿宋_GB2312" w:eastAsia="仿宋_GB2312" w:hAnsi="宋体" w:cs="宋体" w:hint="eastAsia"/>
                <w:kern w:val="0"/>
                <w:sz w:val="24"/>
              </w:rPr>
              <w:t>:</w:t>
            </w:r>
            <w:r w:rsidRPr="0006585C">
              <w:rPr>
                <w:rFonts w:ascii="仿宋_GB2312" w:eastAsia="仿宋_GB2312" w:hAnsi="宋体" w:cs="宋体" w:hint="eastAsia"/>
                <w:kern w:val="0"/>
                <w:sz w:val="24"/>
              </w:rPr>
              <w:t>00</w:t>
            </w:r>
          </w:p>
        </w:tc>
        <w:tc>
          <w:tcPr>
            <w:tcW w:w="1134" w:type="dxa"/>
            <w:shd w:val="clear" w:color="auto" w:fill="auto"/>
            <w:vAlign w:val="center"/>
            <w:hideMark/>
          </w:tcPr>
          <w:p w14:paraId="2121A39A" w14:textId="77777777" w:rsidR="0006585C"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w:t>
            </w:r>
          </w:p>
          <w:p w14:paraId="0EB047EB" w14:textId="15420760"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704室</w:t>
            </w:r>
          </w:p>
        </w:tc>
        <w:tc>
          <w:tcPr>
            <w:tcW w:w="992" w:type="dxa"/>
            <w:shd w:val="clear" w:color="auto" w:fill="auto"/>
            <w:vAlign w:val="center"/>
            <w:hideMark/>
          </w:tcPr>
          <w:p w14:paraId="148519EF" w14:textId="77777777" w:rsidR="00E0537A" w:rsidRDefault="00547960" w:rsidP="00547960">
            <w:pPr>
              <w:widowControl/>
              <w:jc w:val="center"/>
              <w:rPr>
                <w:rFonts w:ascii="仿宋_GB2312" w:eastAsia="仿宋_GB2312" w:hAnsi="宋体" w:cs="宋体" w:hint="eastAsia"/>
                <w:spacing w:val="-30"/>
                <w:kern w:val="0"/>
                <w:sz w:val="24"/>
              </w:rPr>
            </w:pPr>
            <w:r w:rsidRPr="002E1130">
              <w:rPr>
                <w:rFonts w:ascii="仿宋_GB2312" w:eastAsia="仿宋_GB2312" w:hAnsi="宋体" w:cs="宋体" w:hint="eastAsia"/>
                <w:spacing w:val="-30"/>
                <w:kern w:val="0"/>
                <w:sz w:val="24"/>
              </w:rPr>
              <w:t>3月22日</w:t>
            </w:r>
          </w:p>
          <w:p w14:paraId="1BC3C1D7" w14:textId="2CC8201F" w:rsidR="00547960" w:rsidRPr="00547960" w:rsidRDefault="00547960" w:rsidP="00547960">
            <w:pPr>
              <w:widowControl/>
              <w:jc w:val="center"/>
              <w:rPr>
                <w:rFonts w:ascii="仿宋_GB2312" w:eastAsia="仿宋_GB2312" w:hAnsi="宋体" w:cs="宋体" w:hint="eastAsia"/>
                <w:kern w:val="0"/>
                <w:sz w:val="24"/>
              </w:rPr>
            </w:pPr>
            <w:r w:rsidRPr="00547960">
              <w:rPr>
                <w:rFonts w:ascii="仿宋_GB2312" w:eastAsia="仿宋_GB2312" w:hAnsi="宋体" w:cs="宋体" w:hint="eastAsia"/>
                <w:kern w:val="0"/>
                <w:sz w:val="24"/>
              </w:rPr>
              <w:t>14:30</w:t>
            </w:r>
          </w:p>
        </w:tc>
        <w:tc>
          <w:tcPr>
            <w:tcW w:w="1134" w:type="dxa"/>
            <w:shd w:val="clear" w:color="auto" w:fill="auto"/>
            <w:vAlign w:val="center"/>
            <w:hideMark/>
          </w:tcPr>
          <w:p w14:paraId="3FF002D0" w14:textId="77777777"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产业学院702室</w:t>
            </w:r>
          </w:p>
        </w:tc>
        <w:tc>
          <w:tcPr>
            <w:tcW w:w="1134" w:type="dxa"/>
            <w:shd w:val="clear" w:color="auto" w:fill="auto"/>
            <w:vAlign w:val="center"/>
            <w:hideMark/>
          </w:tcPr>
          <w:p w14:paraId="75A8B7C2" w14:textId="77777777"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产业学院704室</w:t>
            </w:r>
          </w:p>
        </w:tc>
        <w:tc>
          <w:tcPr>
            <w:tcW w:w="1559" w:type="dxa"/>
            <w:shd w:val="clear" w:color="auto" w:fill="auto"/>
            <w:vAlign w:val="center"/>
            <w:hideMark/>
          </w:tcPr>
          <w:p w14:paraId="6E0742A2" w14:textId="77777777" w:rsidR="00952D8E"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w:t>
            </w:r>
          </w:p>
          <w:p w14:paraId="649E7147" w14:textId="2894C2F0"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708室</w:t>
            </w:r>
          </w:p>
        </w:tc>
        <w:tc>
          <w:tcPr>
            <w:tcW w:w="992" w:type="dxa"/>
            <w:shd w:val="clear" w:color="auto" w:fill="auto"/>
            <w:vAlign w:val="center"/>
            <w:hideMark/>
          </w:tcPr>
          <w:p w14:paraId="745F90EB" w14:textId="77777777" w:rsidR="00E0537A" w:rsidRPr="002E1130" w:rsidRDefault="00547960" w:rsidP="00547960">
            <w:pPr>
              <w:widowControl/>
              <w:jc w:val="center"/>
              <w:rPr>
                <w:rFonts w:ascii="仿宋_GB2312" w:eastAsia="仿宋_GB2312" w:hAnsi="宋体" w:cs="宋体" w:hint="eastAsia"/>
                <w:spacing w:val="-30"/>
                <w:kern w:val="0"/>
                <w:sz w:val="24"/>
              </w:rPr>
            </w:pPr>
            <w:r w:rsidRPr="002E1130">
              <w:rPr>
                <w:rFonts w:ascii="仿宋_GB2312" w:eastAsia="仿宋_GB2312" w:hAnsi="宋体" w:cs="宋体" w:hint="eastAsia"/>
                <w:spacing w:val="-30"/>
                <w:kern w:val="0"/>
                <w:sz w:val="24"/>
              </w:rPr>
              <w:t>3月23日</w:t>
            </w:r>
          </w:p>
          <w:p w14:paraId="782C6A72" w14:textId="7BF3B730" w:rsidR="00E0537A"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9:00</w:t>
            </w:r>
          </w:p>
          <w:p w14:paraId="1F934072" w14:textId="7B11E288" w:rsidR="00E0537A" w:rsidRPr="002E1130" w:rsidRDefault="00547960" w:rsidP="00547960">
            <w:pPr>
              <w:widowControl/>
              <w:jc w:val="center"/>
              <w:rPr>
                <w:rFonts w:ascii="仿宋_GB2312" w:eastAsia="仿宋_GB2312" w:hAnsi="宋体" w:cs="宋体" w:hint="eastAsia"/>
                <w:spacing w:val="-30"/>
                <w:kern w:val="0"/>
                <w:sz w:val="24"/>
              </w:rPr>
            </w:pPr>
            <w:r w:rsidRPr="002E1130">
              <w:rPr>
                <w:rFonts w:ascii="仿宋_GB2312" w:eastAsia="仿宋_GB2312" w:hAnsi="宋体" w:cs="宋体" w:hint="eastAsia"/>
                <w:spacing w:val="-30"/>
                <w:kern w:val="0"/>
                <w:sz w:val="24"/>
              </w:rPr>
              <w:t>3月23日</w:t>
            </w:r>
          </w:p>
          <w:p w14:paraId="2D6CAEE6" w14:textId="7A40B601"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14:00</w:t>
            </w:r>
          </w:p>
        </w:tc>
        <w:tc>
          <w:tcPr>
            <w:tcW w:w="1134" w:type="dxa"/>
            <w:shd w:val="clear" w:color="auto" w:fill="auto"/>
            <w:vAlign w:val="center"/>
            <w:hideMark/>
          </w:tcPr>
          <w:p w14:paraId="3D7E7BEE" w14:textId="77777777"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产业学院704室</w:t>
            </w:r>
          </w:p>
        </w:tc>
      </w:tr>
      <w:tr w:rsidR="00E0537A" w:rsidRPr="00547960" w14:paraId="718950C8" w14:textId="77777777" w:rsidTr="002E1130">
        <w:trPr>
          <w:trHeight w:val="570"/>
        </w:trPr>
        <w:tc>
          <w:tcPr>
            <w:tcW w:w="852" w:type="dxa"/>
            <w:shd w:val="clear" w:color="auto" w:fill="auto"/>
            <w:noWrap/>
            <w:vAlign w:val="center"/>
            <w:hideMark/>
          </w:tcPr>
          <w:p w14:paraId="3F0FD98D" w14:textId="77777777"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045204</w:t>
            </w:r>
          </w:p>
        </w:tc>
        <w:tc>
          <w:tcPr>
            <w:tcW w:w="1134" w:type="dxa"/>
            <w:shd w:val="clear" w:color="auto" w:fill="auto"/>
            <w:noWrap/>
            <w:vAlign w:val="center"/>
            <w:hideMark/>
          </w:tcPr>
          <w:p w14:paraId="2F3E8558" w14:textId="77777777" w:rsidR="00197446"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社会体育</w:t>
            </w:r>
          </w:p>
          <w:p w14:paraId="5E19C3B2" w14:textId="6F8A7F32" w:rsidR="00547960" w:rsidRPr="00547960" w:rsidRDefault="00547960" w:rsidP="00547960">
            <w:pPr>
              <w:widowControl/>
              <w:jc w:val="center"/>
              <w:rPr>
                <w:rFonts w:ascii="仿宋_GB2312" w:eastAsia="仿宋_GB2312" w:hAnsi="宋体" w:cs="宋体" w:hint="eastAsia"/>
                <w:kern w:val="0"/>
                <w:sz w:val="24"/>
              </w:rPr>
            </w:pPr>
            <w:r w:rsidRPr="002E1130">
              <w:rPr>
                <w:rFonts w:ascii="仿宋_GB2312" w:eastAsia="仿宋_GB2312" w:hAnsi="宋体" w:cs="宋体" w:hint="eastAsia"/>
                <w:spacing w:val="-20"/>
                <w:kern w:val="0"/>
                <w:sz w:val="24"/>
              </w:rPr>
              <w:t>指导</w:t>
            </w:r>
          </w:p>
        </w:tc>
        <w:tc>
          <w:tcPr>
            <w:tcW w:w="992" w:type="dxa"/>
            <w:shd w:val="clear" w:color="auto" w:fill="auto"/>
            <w:vAlign w:val="center"/>
            <w:hideMark/>
          </w:tcPr>
          <w:p w14:paraId="06C5DE5D" w14:textId="77777777" w:rsidR="0006585C" w:rsidRPr="002E1130" w:rsidRDefault="00547960" w:rsidP="00547960">
            <w:pPr>
              <w:widowControl/>
              <w:jc w:val="center"/>
              <w:rPr>
                <w:rFonts w:ascii="仿宋_GB2312" w:eastAsia="仿宋_GB2312" w:hAnsi="宋体" w:cs="宋体" w:hint="eastAsia"/>
                <w:spacing w:val="-30"/>
                <w:kern w:val="0"/>
                <w:sz w:val="24"/>
              </w:rPr>
            </w:pPr>
            <w:r w:rsidRPr="002E1130">
              <w:rPr>
                <w:rFonts w:ascii="仿宋_GB2312" w:eastAsia="仿宋_GB2312" w:hAnsi="宋体" w:cs="宋体" w:hint="eastAsia"/>
                <w:spacing w:val="-30"/>
                <w:kern w:val="0"/>
                <w:sz w:val="24"/>
              </w:rPr>
              <w:t>3月22日</w:t>
            </w:r>
          </w:p>
          <w:p w14:paraId="1D757CD3" w14:textId="269A413F" w:rsidR="00547960" w:rsidRPr="002E1130" w:rsidRDefault="00547960" w:rsidP="00547960">
            <w:pPr>
              <w:widowControl/>
              <w:jc w:val="center"/>
              <w:rPr>
                <w:rFonts w:ascii="仿宋_GB2312" w:eastAsia="仿宋_GB2312" w:hAnsi="宋体" w:cs="宋体" w:hint="eastAsia"/>
                <w:spacing w:val="-20"/>
                <w:kern w:val="0"/>
                <w:sz w:val="24"/>
              </w:rPr>
            </w:pPr>
            <w:r w:rsidRPr="0006585C">
              <w:rPr>
                <w:rFonts w:ascii="仿宋_GB2312" w:eastAsia="仿宋_GB2312" w:hAnsi="宋体" w:cs="宋体" w:hint="eastAsia"/>
                <w:kern w:val="0"/>
                <w:sz w:val="24"/>
              </w:rPr>
              <w:t>9:00</w:t>
            </w:r>
          </w:p>
        </w:tc>
        <w:tc>
          <w:tcPr>
            <w:tcW w:w="1134" w:type="dxa"/>
            <w:shd w:val="clear" w:color="auto" w:fill="auto"/>
            <w:vAlign w:val="center"/>
            <w:hideMark/>
          </w:tcPr>
          <w:p w14:paraId="78D97890" w14:textId="77777777" w:rsidR="0006585C"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w:t>
            </w:r>
          </w:p>
          <w:p w14:paraId="3F42797A" w14:textId="16593F2E"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704室</w:t>
            </w:r>
          </w:p>
        </w:tc>
        <w:tc>
          <w:tcPr>
            <w:tcW w:w="992" w:type="dxa"/>
            <w:shd w:val="clear" w:color="auto" w:fill="auto"/>
            <w:vAlign w:val="center"/>
            <w:hideMark/>
          </w:tcPr>
          <w:p w14:paraId="251A4587" w14:textId="77777777" w:rsidR="00E0537A" w:rsidRDefault="00547960" w:rsidP="00547960">
            <w:pPr>
              <w:widowControl/>
              <w:jc w:val="center"/>
              <w:rPr>
                <w:rFonts w:ascii="仿宋_GB2312" w:eastAsia="仿宋_GB2312" w:hAnsi="宋体" w:cs="宋体" w:hint="eastAsia"/>
                <w:spacing w:val="-30"/>
                <w:kern w:val="0"/>
                <w:sz w:val="24"/>
              </w:rPr>
            </w:pPr>
            <w:r w:rsidRPr="002E1130">
              <w:rPr>
                <w:rFonts w:ascii="仿宋_GB2312" w:eastAsia="仿宋_GB2312" w:hAnsi="宋体" w:cs="宋体" w:hint="eastAsia"/>
                <w:spacing w:val="-30"/>
                <w:kern w:val="0"/>
                <w:sz w:val="24"/>
              </w:rPr>
              <w:t>3月22日</w:t>
            </w:r>
          </w:p>
          <w:p w14:paraId="743B1A74" w14:textId="166E6B62" w:rsidR="00547960" w:rsidRPr="00547960" w:rsidRDefault="00547960" w:rsidP="00547960">
            <w:pPr>
              <w:widowControl/>
              <w:jc w:val="center"/>
              <w:rPr>
                <w:rFonts w:ascii="仿宋_GB2312" w:eastAsia="仿宋_GB2312" w:hAnsi="宋体" w:cs="宋体" w:hint="eastAsia"/>
                <w:kern w:val="0"/>
                <w:sz w:val="24"/>
              </w:rPr>
            </w:pPr>
            <w:r w:rsidRPr="00547960">
              <w:rPr>
                <w:rFonts w:ascii="仿宋_GB2312" w:eastAsia="仿宋_GB2312" w:hAnsi="宋体" w:cs="宋体" w:hint="eastAsia"/>
                <w:kern w:val="0"/>
                <w:sz w:val="24"/>
              </w:rPr>
              <w:t>14:30</w:t>
            </w:r>
          </w:p>
        </w:tc>
        <w:tc>
          <w:tcPr>
            <w:tcW w:w="1134" w:type="dxa"/>
            <w:shd w:val="clear" w:color="auto" w:fill="auto"/>
            <w:vAlign w:val="center"/>
            <w:hideMark/>
          </w:tcPr>
          <w:p w14:paraId="1A72CBE1" w14:textId="77777777"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产业学院702室</w:t>
            </w:r>
          </w:p>
        </w:tc>
        <w:tc>
          <w:tcPr>
            <w:tcW w:w="1134" w:type="dxa"/>
            <w:shd w:val="clear" w:color="auto" w:fill="auto"/>
            <w:vAlign w:val="center"/>
            <w:hideMark/>
          </w:tcPr>
          <w:p w14:paraId="41043468" w14:textId="77777777"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产业学院705室</w:t>
            </w:r>
          </w:p>
        </w:tc>
        <w:tc>
          <w:tcPr>
            <w:tcW w:w="1559" w:type="dxa"/>
            <w:shd w:val="clear" w:color="auto" w:fill="auto"/>
            <w:vAlign w:val="center"/>
            <w:hideMark/>
          </w:tcPr>
          <w:p w14:paraId="1FDD53FA" w14:textId="77777777" w:rsidR="00952D8E"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w:t>
            </w:r>
          </w:p>
          <w:p w14:paraId="595B4010" w14:textId="782ADFEC"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708室</w:t>
            </w:r>
          </w:p>
        </w:tc>
        <w:tc>
          <w:tcPr>
            <w:tcW w:w="992" w:type="dxa"/>
            <w:shd w:val="clear" w:color="auto" w:fill="auto"/>
            <w:vAlign w:val="center"/>
            <w:hideMark/>
          </w:tcPr>
          <w:p w14:paraId="5C206A66" w14:textId="4FC7B8ED" w:rsidR="00952D8E" w:rsidRDefault="00547960" w:rsidP="00547960">
            <w:pPr>
              <w:widowControl/>
              <w:jc w:val="center"/>
              <w:rPr>
                <w:rFonts w:ascii="仿宋_GB2312" w:eastAsia="仿宋_GB2312" w:hAnsi="宋体" w:cs="宋体" w:hint="eastAsia"/>
                <w:kern w:val="0"/>
                <w:sz w:val="24"/>
              </w:rPr>
            </w:pPr>
            <w:r w:rsidRPr="002E1130">
              <w:rPr>
                <w:rFonts w:ascii="仿宋_GB2312" w:eastAsia="仿宋_GB2312" w:hAnsi="宋体" w:cs="宋体" w:hint="eastAsia"/>
                <w:spacing w:val="-30"/>
                <w:kern w:val="0"/>
                <w:sz w:val="24"/>
              </w:rPr>
              <w:t>3月23日</w:t>
            </w:r>
            <w:r w:rsidRPr="00547960">
              <w:rPr>
                <w:rFonts w:ascii="仿宋_GB2312" w:eastAsia="仿宋_GB2312" w:hAnsi="宋体" w:cs="宋体" w:hint="eastAsia"/>
                <w:kern w:val="0"/>
                <w:sz w:val="24"/>
              </w:rPr>
              <w:t>9:00</w:t>
            </w:r>
          </w:p>
          <w:p w14:paraId="2866CB04" w14:textId="2407D919" w:rsidR="00952D8E" w:rsidRPr="002E1130" w:rsidRDefault="00547960" w:rsidP="00547960">
            <w:pPr>
              <w:widowControl/>
              <w:jc w:val="center"/>
              <w:rPr>
                <w:rFonts w:ascii="仿宋_GB2312" w:eastAsia="仿宋_GB2312" w:hAnsi="宋体" w:cs="宋体" w:hint="eastAsia"/>
                <w:spacing w:val="-30"/>
                <w:kern w:val="0"/>
                <w:sz w:val="24"/>
              </w:rPr>
            </w:pPr>
            <w:r w:rsidRPr="002E1130">
              <w:rPr>
                <w:rFonts w:ascii="仿宋_GB2312" w:eastAsia="仿宋_GB2312" w:hAnsi="宋体" w:cs="宋体" w:hint="eastAsia"/>
                <w:spacing w:val="-30"/>
                <w:kern w:val="0"/>
                <w:sz w:val="24"/>
              </w:rPr>
              <w:t>3月23日</w:t>
            </w:r>
          </w:p>
          <w:p w14:paraId="1CB58E31" w14:textId="4DA40529" w:rsidR="00547960" w:rsidRPr="00547960" w:rsidRDefault="00547960" w:rsidP="00547960">
            <w:pPr>
              <w:widowControl/>
              <w:jc w:val="center"/>
              <w:rPr>
                <w:rFonts w:ascii="仿宋_GB2312" w:eastAsia="仿宋_GB2312" w:hAnsi="宋体" w:cs="宋体" w:hint="eastAsia"/>
                <w:kern w:val="0"/>
                <w:sz w:val="24"/>
              </w:rPr>
            </w:pPr>
            <w:r w:rsidRPr="00547960">
              <w:rPr>
                <w:rFonts w:ascii="仿宋_GB2312" w:eastAsia="仿宋_GB2312" w:hAnsi="宋体" w:cs="宋体" w:hint="eastAsia"/>
                <w:kern w:val="0"/>
                <w:sz w:val="24"/>
              </w:rPr>
              <w:t>14:00</w:t>
            </w:r>
          </w:p>
        </w:tc>
        <w:tc>
          <w:tcPr>
            <w:tcW w:w="1134" w:type="dxa"/>
            <w:shd w:val="clear" w:color="auto" w:fill="auto"/>
            <w:vAlign w:val="center"/>
            <w:hideMark/>
          </w:tcPr>
          <w:p w14:paraId="7C1CA23F" w14:textId="77777777" w:rsidR="00547960" w:rsidRPr="002E1130" w:rsidRDefault="00547960" w:rsidP="00547960">
            <w:pPr>
              <w:widowControl/>
              <w:jc w:val="center"/>
              <w:rPr>
                <w:rFonts w:ascii="仿宋_GB2312" w:eastAsia="仿宋_GB2312" w:hAnsi="宋体" w:cs="宋体" w:hint="eastAsia"/>
                <w:spacing w:val="-20"/>
                <w:kern w:val="0"/>
                <w:sz w:val="24"/>
              </w:rPr>
            </w:pPr>
            <w:r w:rsidRPr="002E1130">
              <w:rPr>
                <w:rFonts w:ascii="仿宋_GB2312" w:eastAsia="仿宋_GB2312" w:hAnsi="宋体" w:cs="宋体" w:hint="eastAsia"/>
                <w:spacing w:val="-20"/>
                <w:kern w:val="0"/>
                <w:sz w:val="24"/>
              </w:rPr>
              <w:t>产业学院704室</w:t>
            </w:r>
          </w:p>
        </w:tc>
      </w:tr>
    </w:tbl>
    <w:bookmarkEnd w:id="2"/>
    <w:p w14:paraId="39A59D6A" w14:textId="14EF18E4" w:rsidR="00002967" w:rsidRDefault="00A6646E" w:rsidP="00A6646E">
      <w:pPr>
        <w:spacing w:line="600" w:lineRule="exact"/>
        <w:ind w:firstLineChars="200" w:firstLine="620"/>
        <w:rPr>
          <w:rFonts w:ascii="仿宋_GB2312" w:eastAsia="仿宋_GB2312" w:hAnsi="仿宋_GB2312" w:cs="仿宋_GB2312" w:hint="eastAsia"/>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请参加复试面试的</w:t>
      </w:r>
      <w:r w:rsidR="00002967" w:rsidRPr="00002967">
        <w:rPr>
          <w:rFonts w:ascii="仿宋_GB2312" w:eastAsia="仿宋_GB2312" w:hAnsi="仿宋_GB2312" w:cs="仿宋_GB2312" w:hint="eastAsia"/>
          <w:color w:val="000000"/>
          <w:sz w:val="31"/>
          <w:szCs w:val="31"/>
          <w:shd w:val="clear" w:color="auto" w:fill="FFFFFF"/>
        </w:rPr>
        <w:t>考生</w:t>
      </w:r>
      <w:r>
        <w:rPr>
          <w:rFonts w:ascii="仿宋_GB2312" w:eastAsia="仿宋_GB2312" w:hAnsi="仿宋_GB2312" w:cs="仿宋_GB2312" w:hint="eastAsia"/>
          <w:color w:val="000000"/>
          <w:sz w:val="31"/>
          <w:szCs w:val="31"/>
          <w:shd w:val="clear" w:color="auto" w:fill="FFFFFF"/>
        </w:rPr>
        <w:t>于</w:t>
      </w:r>
      <w:r w:rsidR="00F80D72">
        <w:rPr>
          <w:rFonts w:ascii="仿宋_GB2312" w:eastAsia="仿宋_GB2312" w:hAnsi="仿宋_GB2312" w:cs="仿宋_GB2312" w:hint="eastAsia"/>
          <w:color w:val="000000"/>
          <w:sz w:val="31"/>
          <w:szCs w:val="31"/>
          <w:shd w:val="clear" w:color="auto" w:fill="FFFFFF"/>
        </w:rPr>
        <w:t>3月22日</w:t>
      </w:r>
      <w:r w:rsidR="00002967" w:rsidRPr="00002967">
        <w:rPr>
          <w:rFonts w:ascii="仿宋_GB2312" w:eastAsia="仿宋_GB2312" w:hAnsi="仿宋_GB2312" w:cs="仿宋_GB2312" w:hint="eastAsia"/>
          <w:color w:val="000000"/>
          <w:sz w:val="31"/>
          <w:szCs w:val="31"/>
          <w:shd w:val="clear" w:color="auto" w:fill="FFFFFF"/>
        </w:rPr>
        <w:t>14:00</w:t>
      </w:r>
      <w:r>
        <w:rPr>
          <w:rFonts w:ascii="仿宋_GB2312" w:eastAsia="仿宋_GB2312" w:hAnsi="仿宋_GB2312" w:cs="仿宋_GB2312" w:hint="eastAsia"/>
          <w:color w:val="000000"/>
          <w:sz w:val="31"/>
          <w:szCs w:val="31"/>
          <w:shd w:val="clear" w:color="auto" w:fill="FFFFFF"/>
        </w:rPr>
        <w:t>到</w:t>
      </w:r>
      <w:proofErr w:type="gramStart"/>
      <w:r w:rsidR="00002967" w:rsidRPr="00002967">
        <w:rPr>
          <w:rFonts w:ascii="仿宋_GB2312" w:eastAsia="仿宋_GB2312" w:hAnsi="仿宋_GB2312" w:cs="仿宋_GB2312" w:hint="eastAsia"/>
          <w:color w:val="000000"/>
          <w:sz w:val="31"/>
          <w:szCs w:val="31"/>
          <w:shd w:val="clear" w:color="auto" w:fill="FFFFFF"/>
        </w:rPr>
        <w:t>候考室候考并</w:t>
      </w:r>
      <w:proofErr w:type="gramEnd"/>
      <w:r w:rsidR="00002967" w:rsidRPr="00002967">
        <w:rPr>
          <w:rFonts w:ascii="仿宋_GB2312" w:eastAsia="仿宋_GB2312" w:hAnsi="仿宋_GB2312" w:cs="仿宋_GB2312" w:hint="eastAsia"/>
          <w:color w:val="000000"/>
          <w:sz w:val="31"/>
          <w:szCs w:val="31"/>
          <w:shd w:val="clear" w:color="auto" w:fill="FFFFFF"/>
        </w:rPr>
        <w:t>抽取面试顺序</w:t>
      </w:r>
      <w:r w:rsidR="00002967">
        <w:rPr>
          <w:rFonts w:ascii="仿宋_GB2312" w:eastAsia="仿宋_GB2312" w:hAnsi="仿宋_GB2312" w:cs="仿宋_GB2312" w:hint="eastAsia"/>
          <w:color w:val="000000"/>
          <w:sz w:val="31"/>
          <w:szCs w:val="31"/>
          <w:shd w:val="clear" w:color="auto" w:fill="FFFFFF"/>
        </w:rPr>
        <w:t>。</w:t>
      </w:r>
    </w:p>
    <w:p w14:paraId="5147C3BD" w14:textId="56B00466" w:rsidR="0002580B" w:rsidRPr="0002580B" w:rsidRDefault="0002580B">
      <w:pPr>
        <w:spacing w:line="600" w:lineRule="exact"/>
        <w:ind w:firstLineChars="200" w:firstLine="620"/>
        <w:rPr>
          <w:rFonts w:ascii="仿宋_GB2312" w:eastAsia="仿宋_GB2312" w:hAnsi="仿宋_GB2312" w:cs="仿宋_GB2312" w:hint="eastAsia"/>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复试</w:t>
      </w:r>
      <w:r w:rsidRPr="0002580B">
        <w:rPr>
          <w:rFonts w:ascii="仿宋_GB2312" w:eastAsia="仿宋_GB2312" w:hAnsi="仿宋_GB2312" w:cs="仿宋_GB2312" w:hint="eastAsia"/>
          <w:color w:val="000000"/>
          <w:sz w:val="31"/>
          <w:szCs w:val="31"/>
          <w:shd w:val="clear" w:color="auto" w:fill="FFFFFF"/>
        </w:rPr>
        <w:t>地点详细地址为：江西省上饶市信州区数字经济产业示范园内C栋7楼（上饶师范学院数字技术应用产业学院）</w:t>
      </w:r>
      <w:r w:rsidR="00197446">
        <w:rPr>
          <w:rFonts w:ascii="仿宋_GB2312" w:eastAsia="仿宋_GB2312" w:hAnsi="仿宋_GB2312" w:cs="仿宋_GB2312" w:hint="eastAsia"/>
          <w:color w:val="000000"/>
          <w:sz w:val="31"/>
          <w:szCs w:val="31"/>
          <w:shd w:val="clear" w:color="auto" w:fill="FFFFFF"/>
        </w:rPr>
        <w:t>。</w:t>
      </w:r>
    </w:p>
    <w:p w14:paraId="1A7EF988" w14:textId="08CD9131" w:rsidR="00762670" w:rsidRDefault="00762670">
      <w:pPr>
        <w:spacing w:line="600" w:lineRule="exact"/>
        <w:ind w:firstLineChars="200"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w:t>
      </w:r>
      <w:r w:rsidR="008C1448">
        <w:rPr>
          <w:rFonts w:ascii="楷体_GB2312" w:eastAsia="楷体_GB2312" w:hAnsi="楷体_GB2312" w:cs="楷体_GB2312" w:hint="eastAsia"/>
          <w:b/>
          <w:sz w:val="32"/>
          <w:szCs w:val="32"/>
        </w:rPr>
        <w:t>三</w:t>
      </w:r>
      <w:r>
        <w:rPr>
          <w:rFonts w:ascii="楷体_GB2312" w:eastAsia="楷体_GB2312" w:hAnsi="楷体_GB2312" w:cs="楷体_GB2312" w:hint="eastAsia"/>
          <w:b/>
          <w:sz w:val="32"/>
          <w:szCs w:val="32"/>
        </w:rPr>
        <w:t>）资格审查及需准备的材料</w:t>
      </w:r>
    </w:p>
    <w:p w14:paraId="3DCD9EF1" w14:textId="210264AD" w:rsidR="009A7F60" w:rsidRPr="009A7F60" w:rsidRDefault="009A7F60" w:rsidP="002E1130">
      <w:pPr>
        <w:spacing w:line="560" w:lineRule="exact"/>
        <w:ind w:firstLineChars="200" w:firstLine="640"/>
        <w:rPr>
          <w:rFonts w:ascii="仿宋_GB2312" w:eastAsia="仿宋_GB2312" w:hAnsi="仿宋_GB2312" w:cs="仿宋_GB2312" w:hint="eastAsia"/>
          <w:sz w:val="32"/>
          <w:szCs w:val="32"/>
        </w:rPr>
      </w:pPr>
      <w:r w:rsidRPr="007F4387">
        <w:rPr>
          <w:rFonts w:ascii="仿宋_GB2312" w:eastAsia="仿宋_GB2312" w:hAnsi="仿宋_GB2312" w:cs="仿宋_GB2312" w:hint="eastAsia"/>
          <w:sz w:val="32"/>
          <w:szCs w:val="32"/>
        </w:rPr>
        <w:t>按照教育部规定，在复试前对拟参加复试的考生进行资格审查，考生按照要求</w:t>
      </w:r>
      <w:r>
        <w:rPr>
          <w:rFonts w:ascii="仿宋_GB2312" w:eastAsia="仿宋_GB2312" w:hAnsi="仿宋_GB2312" w:cs="仿宋_GB2312" w:hint="eastAsia"/>
          <w:sz w:val="32"/>
          <w:szCs w:val="32"/>
        </w:rPr>
        <w:t>携带</w:t>
      </w:r>
      <w:r w:rsidRPr="007F4387">
        <w:rPr>
          <w:rFonts w:ascii="仿宋_GB2312" w:eastAsia="仿宋_GB2312" w:hAnsi="仿宋_GB2312" w:cs="仿宋_GB2312" w:hint="eastAsia"/>
          <w:sz w:val="32"/>
          <w:szCs w:val="32"/>
        </w:rPr>
        <w:t>资格审查材料</w:t>
      </w:r>
      <w:r>
        <w:rPr>
          <w:rFonts w:ascii="仿宋_GB2312" w:eastAsia="仿宋_GB2312" w:hAnsi="仿宋_GB2312" w:cs="仿宋_GB2312" w:hint="eastAsia"/>
          <w:sz w:val="32"/>
          <w:szCs w:val="32"/>
        </w:rPr>
        <w:t>进行现场审查</w:t>
      </w:r>
      <w:r w:rsidRPr="007F4387">
        <w:rPr>
          <w:rFonts w:ascii="仿宋_GB2312" w:eastAsia="仿宋_GB2312" w:hAnsi="仿宋_GB2312" w:cs="仿宋_GB2312" w:hint="eastAsia"/>
          <w:sz w:val="32"/>
          <w:szCs w:val="32"/>
        </w:rPr>
        <w:t>，未进行资格审查或资格审查不合格者，不予复试。</w:t>
      </w:r>
    </w:p>
    <w:p w14:paraId="7803AA88" w14:textId="75684FE3"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1.诚信承诺书（附件下载，</w:t>
      </w:r>
      <w:r w:rsidR="00197446">
        <w:rPr>
          <w:rFonts w:ascii="仿宋_GB2312" w:eastAsia="仿宋_GB2312" w:hAnsi="仿宋_GB2312" w:cs="仿宋_GB2312" w:hint="eastAsia"/>
          <w:sz w:val="32"/>
          <w:szCs w:val="32"/>
        </w:rPr>
        <w:t>亲笔</w:t>
      </w:r>
      <w:r w:rsidRPr="00547960">
        <w:rPr>
          <w:rFonts w:ascii="仿宋_GB2312" w:eastAsia="仿宋_GB2312" w:hAnsi="仿宋_GB2312" w:cs="仿宋_GB2312" w:hint="eastAsia"/>
          <w:sz w:val="32"/>
          <w:szCs w:val="32"/>
        </w:rPr>
        <w:t>签名）；</w:t>
      </w:r>
    </w:p>
    <w:p w14:paraId="3FB22854" w14:textId="77777777"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2.初试准考证（</w:t>
      </w:r>
      <w:proofErr w:type="gramStart"/>
      <w:r w:rsidRPr="00547960">
        <w:rPr>
          <w:rFonts w:ascii="仿宋_GB2312" w:eastAsia="仿宋_GB2312" w:hAnsi="仿宋_GB2312" w:cs="仿宋_GB2312" w:hint="eastAsia"/>
          <w:sz w:val="32"/>
          <w:szCs w:val="32"/>
        </w:rPr>
        <w:t>研招网</w:t>
      </w:r>
      <w:proofErr w:type="gramEnd"/>
      <w:r w:rsidRPr="00547960">
        <w:rPr>
          <w:rFonts w:ascii="仿宋_GB2312" w:eastAsia="仿宋_GB2312" w:hAnsi="仿宋_GB2312" w:cs="仿宋_GB2312" w:hint="eastAsia"/>
          <w:sz w:val="32"/>
          <w:szCs w:val="32"/>
        </w:rPr>
        <w:t>下载）；</w:t>
      </w:r>
    </w:p>
    <w:p w14:paraId="30C20159" w14:textId="21A4854F"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3.身份证原件；</w:t>
      </w:r>
    </w:p>
    <w:p w14:paraId="1DBA7D37" w14:textId="357D8080"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4.应届本科毕业生须提供注册后的学生证原件、教育部</w:t>
      </w:r>
      <w:proofErr w:type="gramStart"/>
      <w:r w:rsidRPr="00547960">
        <w:rPr>
          <w:rFonts w:ascii="仿宋_GB2312" w:eastAsia="仿宋_GB2312" w:hAnsi="仿宋_GB2312" w:cs="仿宋_GB2312" w:hint="eastAsia"/>
          <w:sz w:val="32"/>
          <w:szCs w:val="32"/>
        </w:rPr>
        <w:t>学信网出具</w:t>
      </w:r>
      <w:proofErr w:type="gramEnd"/>
      <w:r w:rsidRPr="00547960">
        <w:rPr>
          <w:rFonts w:ascii="仿宋_GB2312" w:eastAsia="仿宋_GB2312" w:hAnsi="仿宋_GB2312" w:cs="仿宋_GB2312" w:hint="eastAsia"/>
          <w:sz w:val="32"/>
          <w:szCs w:val="32"/>
        </w:rPr>
        <w:t>的教育部学籍在线验证报告；</w:t>
      </w:r>
    </w:p>
    <w:p w14:paraId="16625E35" w14:textId="32A56C04"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5.非应届本科毕业生须提供本科毕业证书、学位证书原件及</w:t>
      </w:r>
      <w:bookmarkStart w:id="3" w:name="_Hlk191997868"/>
      <w:r w:rsidRPr="00547960">
        <w:rPr>
          <w:rFonts w:ascii="仿宋_GB2312" w:eastAsia="仿宋_GB2312" w:hAnsi="仿宋_GB2312" w:cs="仿宋_GB2312" w:hint="eastAsia"/>
          <w:sz w:val="32"/>
          <w:szCs w:val="32"/>
        </w:rPr>
        <w:t>教育部学历在线验证报告</w:t>
      </w:r>
      <w:bookmarkEnd w:id="3"/>
      <w:r w:rsidRPr="00547960">
        <w:rPr>
          <w:rFonts w:ascii="仿宋_GB2312" w:eastAsia="仿宋_GB2312" w:hAnsi="仿宋_GB2312" w:cs="仿宋_GB2312" w:hint="eastAsia"/>
          <w:sz w:val="32"/>
          <w:szCs w:val="32"/>
        </w:rPr>
        <w:t>；</w:t>
      </w:r>
      <w:bookmarkStart w:id="4" w:name="_Hlk191997880"/>
      <w:r w:rsidRPr="00547960">
        <w:rPr>
          <w:rFonts w:ascii="仿宋_GB2312" w:eastAsia="仿宋_GB2312" w:hAnsi="仿宋_GB2312" w:cs="仿宋_GB2312" w:hint="eastAsia"/>
          <w:sz w:val="32"/>
          <w:szCs w:val="32"/>
        </w:rPr>
        <w:t>在境外获得的学历证书须通过教育部留学服务中心的认证；</w:t>
      </w:r>
      <w:bookmarkStart w:id="5" w:name="_Hlk191997849"/>
      <w:bookmarkEnd w:id="4"/>
      <w:r w:rsidRPr="00547960">
        <w:rPr>
          <w:rFonts w:ascii="仿宋_GB2312" w:eastAsia="仿宋_GB2312" w:hAnsi="仿宋_GB2312" w:cs="仿宋_GB2312" w:hint="eastAsia"/>
          <w:sz w:val="32"/>
          <w:szCs w:val="32"/>
        </w:rPr>
        <w:t>如因毕业时间早而不能在线</w:t>
      </w:r>
      <w:r w:rsidRPr="00547960">
        <w:rPr>
          <w:rFonts w:ascii="仿宋_GB2312" w:eastAsia="仿宋_GB2312" w:hAnsi="仿宋_GB2312" w:cs="仿宋_GB2312" w:hint="eastAsia"/>
          <w:sz w:val="32"/>
          <w:szCs w:val="32"/>
        </w:rPr>
        <w:lastRenderedPageBreak/>
        <w:t>验证或未通过校验者，需出具教育部提供的中国高等教育学历认证报告</w:t>
      </w:r>
      <w:bookmarkEnd w:id="5"/>
      <w:r w:rsidRPr="00547960">
        <w:rPr>
          <w:rFonts w:ascii="仿宋_GB2312" w:eastAsia="仿宋_GB2312" w:hAnsi="仿宋_GB2312" w:cs="仿宋_GB2312" w:hint="eastAsia"/>
          <w:sz w:val="32"/>
          <w:szCs w:val="32"/>
        </w:rPr>
        <w:t>；</w:t>
      </w:r>
    </w:p>
    <w:p w14:paraId="56C4C5B5" w14:textId="77777777"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6.同等学力考生（获得国家承认的大专毕业学历后工作两年或两年以上的考生，本科结业考生）：提交身份证复印件、专科毕业证复印件或本科结业证及本科进修单位教务部门出具的加盖公章的本科课程成绩单（含6门以上成绩）。</w:t>
      </w:r>
    </w:p>
    <w:p w14:paraId="55E1A245" w14:textId="77777777"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 xml:space="preserve">7.思想政治品德考核表（附件下载）； </w:t>
      </w:r>
    </w:p>
    <w:p w14:paraId="4C1B1206" w14:textId="77777777"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8.其他学业证明材料（大学学习成绩单、毕业论文补充材料；如有科研成果、专家推荐信等可提供）；</w:t>
      </w:r>
    </w:p>
    <w:p w14:paraId="458F4BAB" w14:textId="77777777" w:rsidR="00547960" w:rsidRPr="00547960" w:rsidRDefault="00547960" w:rsidP="00547960">
      <w:pPr>
        <w:spacing w:line="600" w:lineRule="exact"/>
        <w:ind w:firstLineChars="200" w:firstLine="640"/>
        <w:rPr>
          <w:rFonts w:ascii="仿宋_GB2312" w:eastAsia="仿宋_GB2312" w:hAnsi="仿宋_GB2312" w:cs="仿宋_GB2312" w:hint="eastAsia"/>
          <w:sz w:val="32"/>
          <w:szCs w:val="32"/>
        </w:rPr>
      </w:pPr>
      <w:r w:rsidRPr="00547960">
        <w:rPr>
          <w:rFonts w:ascii="仿宋_GB2312" w:eastAsia="仿宋_GB2312" w:hAnsi="仿宋_GB2312" w:cs="仿宋_GB2312" w:hint="eastAsia"/>
          <w:sz w:val="32"/>
          <w:szCs w:val="32"/>
        </w:rPr>
        <w:t>9.享受初试总分加分政策的相关证明材料。</w:t>
      </w:r>
    </w:p>
    <w:p w14:paraId="32DF4732" w14:textId="77777777" w:rsidR="00762670" w:rsidRDefault="00384449">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w:t>
      </w:r>
      <w:r w:rsidR="00762670">
        <w:rPr>
          <w:rFonts w:ascii="黑体" w:eastAsia="黑体" w:hAnsi="黑体" w:cs="黑体" w:hint="eastAsia"/>
          <w:sz w:val="32"/>
          <w:szCs w:val="32"/>
        </w:rPr>
        <w:t>、成绩计算</w:t>
      </w:r>
    </w:p>
    <w:p w14:paraId="7430B017" w14:textId="77777777" w:rsidR="00547960" w:rsidRPr="002E1130" w:rsidRDefault="00547960" w:rsidP="002E1130">
      <w:pPr>
        <w:spacing w:line="600" w:lineRule="exact"/>
        <w:ind w:firstLineChars="200" w:firstLine="643"/>
        <w:rPr>
          <w:rFonts w:ascii="楷体_GB2312" w:eastAsia="楷体_GB2312" w:hAnsi="楷体_GB2312" w:cs="楷体_GB2312" w:hint="eastAsia"/>
          <w:b/>
          <w:sz w:val="32"/>
          <w:szCs w:val="32"/>
        </w:rPr>
      </w:pPr>
      <w:r w:rsidRPr="002E1130">
        <w:rPr>
          <w:rFonts w:ascii="楷体_GB2312" w:eastAsia="楷体_GB2312" w:hAnsi="楷体_GB2312" w:cs="楷体_GB2312" w:hint="eastAsia"/>
          <w:b/>
          <w:sz w:val="32"/>
          <w:szCs w:val="32"/>
        </w:rPr>
        <w:t>（一）复试成绩</w:t>
      </w:r>
    </w:p>
    <w:p w14:paraId="0AE06B54" w14:textId="0922A942" w:rsidR="00547960" w:rsidRPr="00C84E41" w:rsidRDefault="00547960" w:rsidP="00547960">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t>复试成绩由专业笔试成绩、面试成绩（外语听说能力测试和综合素质考核）组成，复试成绩总分100分。专业笔试满分100分，占35％；外语听说能力测试满分100分，占15%；综合素质考核满分100分，占50%，即：</w:t>
      </w:r>
    </w:p>
    <w:p w14:paraId="5E822A7D" w14:textId="3592A00A" w:rsidR="00547960" w:rsidRPr="00C84E41" w:rsidRDefault="00547960" w:rsidP="00547960">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t>复试成绩＝专业笔试成绩×35%＋外语听说能力测试成绩×15%＋</w:t>
      </w:r>
      <w:bookmarkStart w:id="6" w:name="_Hlk192976195"/>
      <w:r w:rsidRPr="00C84E41">
        <w:rPr>
          <w:rFonts w:ascii="仿宋_GB2312" w:eastAsia="仿宋_GB2312" w:hAnsi="仿宋" w:hint="eastAsia"/>
          <w:sz w:val="32"/>
          <w:szCs w:val="36"/>
        </w:rPr>
        <w:t>综合素质考核成绩</w:t>
      </w:r>
      <w:bookmarkEnd w:id="6"/>
      <w:r w:rsidRPr="00C84E41">
        <w:rPr>
          <w:rFonts w:ascii="仿宋_GB2312" w:eastAsia="仿宋_GB2312" w:hAnsi="仿宋" w:hint="eastAsia"/>
          <w:sz w:val="32"/>
          <w:szCs w:val="36"/>
        </w:rPr>
        <w:t>×50%</w:t>
      </w:r>
    </w:p>
    <w:p w14:paraId="42A4E75C" w14:textId="501CF7FD" w:rsidR="00547960" w:rsidRPr="00C84E41" w:rsidRDefault="00547960" w:rsidP="00547960">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t>复试成绩低于60分（不含60分）</w:t>
      </w:r>
      <w:r w:rsidR="009A7F60" w:rsidRPr="009A7F60">
        <w:rPr>
          <w:rFonts w:ascii="仿宋_GB2312" w:eastAsia="仿宋_GB2312" w:hAnsi="仿宋" w:hint="eastAsia"/>
          <w:sz w:val="32"/>
          <w:szCs w:val="36"/>
        </w:rPr>
        <w:t>为复试不合格</w:t>
      </w:r>
      <w:r w:rsidRPr="00C84E41">
        <w:rPr>
          <w:rFonts w:ascii="仿宋_GB2312" w:eastAsia="仿宋_GB2312" w:hAnsi="仿宋" w:hint="eastAsia"/>
          <w:sz w:val="32"/>
          <w:szCs w:val="36"/>
        </w:rPr>
        <w:t>，复试不合格的考生不予录取。</w:t>
      </w:r>
    </w:p>
    <w:p w14:paraId="4B4C881E" w14:textId="77777777" w:rsidR="00547960" w:rsidRPr="002E1130" w:rsidRDefault="00547960" w:rsidP="002E1130">
      <w:pPr>
        <w:spacing w:line="600" w:lineRule="exact"/>
        <w:ind w:firstLineChars="200" w:firstLine="643"/>
        <w:rPr>
          <w:rFonts w:ascii="楷体_GB2312" w:eastAsia="楷体_GB2312" w:hAnsi="楷体_GB2312" w:cs="楷体_GB2312" w:hint="eastAsia"/>
          <w:b/>
          <w:sz w:val="32"/>
          <w:szCs w:val="32"/>
        </w:rPr>
      </w:pPr>
      <w:r w:rsidRPr="002E1130">
        <w:rPr>
          <w:rFonts w:ascii="楷体_GB2312" w:eastAsia="楷体_GB2312" w:hAnsi="楷体_GB2312" w:cs="楷体_GB2312" w:hint="eastAsia"/>
          <w:b/>
          <w:sz w:val="32"/>
          <w:szCs w:val="32"/>
        </w:rPr>
        <w:t>（二）录取成绩</w:t>
      </w:r>
    </w:p>
    <w:p w14:paraId="520EBC9E" w14:textId="77777777" w:rsidR="00547960" w:rsidRPr="00C84E41" w:rsidRDefault="00547960" w:rsidP="00547960">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t>录取成绩由初试成绩和复试成绩加权求和组成，录取成绩总分100分。计算公式为：</w:t>
      </w:r>
    </w:p>
    <w:p w14:paraId="485071EC" w14:textId="0C6E289F" w:rsidR="00547960" w:rsidRPr="00C84E41" w:rsidRDefault="00547960" w:rsidP="00C84E41">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lastRenderedPageBreak/>
        <w:t>录取成绩＝（初试成绩÷5）×70％＋复试成绩×30％</w:t>
      </w:r>
    </w:p>
    <w:p w14:paraId="0F5E23F4" w14:textId="77777777" w:rsidR="00762670" w:rsidRDefault="00EA0874" w:rsidP="00EA0874">
      <w:pPr>
        <w:spacing w:line="600" w:lineRule="exact"/>
        <w:ind w:firstLineChars="200" w:firstLine="640"/>
        <w:rPr>
          <w:rFonts w:ascii="黑体" w:eastAsia="黑体" w:hAnsi="黑体" w:cs="黑体" w:hint="eastAsia"/>
          <w:bCs/>
          <w:sz w:val="32"/>
          <w:szCs w:val="32"/>
        </w:rPr>
      </w:pPr>
      <w:r w:rsidRPr="00EA0874">
        <w:rPr>
          <w:rFonts w:ascii="黑体" w:eastAsia="黑体" w:hAnsi="黑体" w:cs="黑体" w:hint="eastAsia"/>
          <w:sz w:val="32"/>
          <w:szCs w:val="32"/>
        </w:rPr>
        <w:t>四、</w:t>
      </w:r>
      <w:r w:rsidR="00762670">
        <w:rPr>
          <w:rFonts w:ascii="黑体" w:eastAsia="黑体" w:hAnsi="黑体" w:cs="黑体" w:hint="eastAsia"/>
          <w:bCs/>
          <w:sz w:val="32"/>
          <w:szCs w:val="32"/>
        </w:rPr>
        <w:t>拟</w:t>
      </w:r>
      <w:r w:rsidR="00762670" w:rsidRPr="00EA0874">
        <w:rPr>
          <w:rFonts w:ascii="黑体" w:eastAsia="黑体" w:hAnsi="黑体" w:cs="黑体" w:hint="eastAsia"/>
          <w:sz w:val="32"/>
          <w:szCs w:val="32"/>
        </w:rPr>
        <w:t>录取</w:t>
      </w:r>
    </w:p>
    <w:p w14:paraId="7B33EF88" w14:textId="77777777" w:rsidR="00762670" w:rsidRDefault="00762670">
      <w:pPr>
        <w:spacing w:line="600" w:lineRule="exact"/>
        <w:ind w:firstLineChars="200"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（一）拟录取原则</w:t>
      </w:r>
    </w:p>
    <w:p w14:paraId="5CC21DA2" w14:textId="77777777" w:rsidR="005667A9" w:rsidRDefault="00C84E41" w:rsidP="00C84E41">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t>在优先录取第一志愿考生的基础上，根据录取成绩由高到低排序，政审合格后依次录取。政审不合格者不予录取。</w:t>
      </w:r>
      <w:r w:rsidR="005667A9" w:rsidRPr="005667A9">
        <w:rPr>
          <w:rFonts w:ascii="仿宋_GB2312" w:eastAsia="仿宋_GB2312" w:hAnsi="仿宋" w:hint="eastAsia"/>
          <w:sz w:val="32"/>
          <w:szCs w:val="36"/>
        </w:rPr>
        <w:t>考生总成绩相同时，按初试总分排序，初试总分相同时按初试统考科目成绩之和排序。</w:t>
      </w:r>
    </w:p>
    <w:p w14:paraId="6FE13026" w14:textId="65ADEF4C" w:rsidR="00C84E41" w:rsidRPr="00C84E41" w:rsidRDefault="00C84E41" w:rsidP="00C84E41">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t>拟录取名单在全部复试工作结束后按要求进行网上公示。</w:t>
      </w:r>
    </w:p>
    <w:p w14:paraId="4CFB6C67" w14:textId="77777777" w:rsidR="00762670" w:rsidRDefault="00762670">
      <w:pPr>
        <w:spacing w:line="600" w:lineRule="exact"/>
        <w:ind w:firstLineChars="200"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（二）如出现以下情况之一者，则视为复试不合格：</w:t>
      </w:r>
    </w:p>
    <w:p w14:paraId="647A95D0" w14:textId="77777777" w:rsidR="00762670" w:rsidRDefault="0076267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1.思想政治素质和品德考核、政审不合格。</w:t>
      </w:r>
    </w:p>
    <w:p w14:paraId="4DD24A11" w14:textId="77777777" w:rsidR="00762670" w:rsidRDefault="0076267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2.复试总成绩低于60分（不含60分）。</w:t>
      </w:r>
    </w:p>
    <w:p w14:paraId="17705189" w14:textId="77777777" w:rsidR="00762670" w:rsidRDefault="0076267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3.同等学力考生加试科目中任何一门考试成绩低于60分（不含60分）。</w:t>
      </w:r>
    </w:p>
    <w:p w14:paraId="4AF4A2B3" w14:textId="77777777" w:rsidR="00762670" w:rsidRDefault="0076267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4.报名、初试、复试及录取过程中弄虚作假，违反考试纪律。</w:t>
      </w:r>
    </w:p>
    <w:p w14:paraId="59ACA440" w14:textId="77777777" w:rsidR="00762670" w:rsidRDefault="00EA0874">
      <w:pPr>
        <w:spacing w:line="60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w:t>
      </w:r>
      <w:r w:rsidR="00762670">
        <w:rPr>
          <w:rFonts w:ascii="黑体" w:eastAsia="黑体" w:hAnsi="黑体" w:cs="黑体" w:hint="eastAsia"/>
          <w:bCs/>
          <w:sz w:val="32"/>
          <w:szCs w:val="32"/>
        </w:rPr>
        <w:t>、</w:t>
      </w:r>
      <w:bookmarkStart w:id="7" w:name="_Hlk191914065"/>
      <w:r w:rsidR="002A0699">
        <w:rPr>
          <w:rFonts w:ascii="黑体" w:eastAsia="黑体" w:hAnsi="黑体" w:cs="黑体" w:hint="eastAsia"/>
          <w:bCs/>
          <w:sz w:val="32"/>
          <w:szCs w:val="32"/>
        </w:rPr>
        <w:t>体检</w:t>
      </w:r>
    </w:p>
    <w:p w14:paraId="4F261AF8" w14:textId="02627B15" w:rsidR="002A0699" w:rsidRDefault="002A0699" w:rsidP="002A0699">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我校</w:t>
      </w:r>
      <w:proofErr w:type="gramStart"/>
      <w:r w:rsidR="00F50474">
        <w:rPr>
          <w:rFonts w:ascii="仿宋_GB2312" w:eastAsia="仿宋_GB2312" w:hAnsi="仿宋_GB2312" w:cs="仿宋_GB2312" w:hint="eastAsia"/>
          <w:color w:val="000000"/>
          <w:sz w:val="32"/>
          <w:szCs w:val="32"/>
        </w:rPr>
        <w:t>一</w:t>
      </w:r>
      <w:proofErr w:type="gramEnd"/>
      <w:r w:rsidR="00F50474">
        <w:rPr>
          <w:rFonts w:ascii="仿宋_GB2312" w:eastAsia="仿宋_GB2312" w:hAnsi="仿宋_GB2312" w:cs="仿宋_GB2312" w:hint="eastAsia"/>
          <w:color w:val="000000"/>
          <w:sz w:val="32"/>
          <w:szCs w:val="32"/>
        </w:rPr>
        <w:t>志愿</w:t>
      </w:r>
      <w:r>
        <w:rPr>
          <w:rFonts w:ascii="仿宋_GB2312" w:eastAsia="仿宋_GB2312" w:hAnsi="仿宋_GB2312" w:cs="仿宋_GB2312" w:hint="eastAsia"/>
          <w:color w:val="000000"/>
          <w:sz w:val="32"/>
          <w:szCs w:val="32"/>
        </w:rPr>
        <w:t>拟录取的2025级硕士研究生须</w:t>
      </w:r>
      <w:r w:rsidR="005667A9" w:rsidRPr="005667A9">
        <w:rPr>
          <w:rFonts w:ascii="仿宋_GB2312" w:eastAsia="仿宋_GB2312" w:hAnsi="仿宋_GB2312" w:cs="仿宋_GB2312" w:hint="eastAsia"/>
          <w:color w:val="000000"/>
          <w:sz w:val="32"/>
          <w:szCs w:val="32"/>
        </w:rPr>
        <w:t>自行前往</w:t>
      </w:r>
      <w:r>
        <w:rPr>
          <w:rFonts w:ascii="仿宋_GB2312" w:eastAsia="仿宋_GB2312" w:hAnsi="仿宋_GB2312" w:cs="仿宋_GB2312" w:hint="eastAsia"/>
          <w:color w:val="000000"/>
          <w:sz w:val="32"/>
          <w:szCs w:val="32"/>
        </w:rPr>
        <w:t>二甲及以上医院进行体检，并</w:t>
      </w:r>
      <w:r w:rsidR="005667A9" w:rsidRPr="005667A9">
        <w:rPr>
          <w:rFonts w:ascii="仿宋_GB2312" w:eastAsia="仿宋_GB2312" w:hAnsi="仿宋_GB2312" w:cs="仿宋_GB2312" w:hint="eastAsia"/>
          <w:color w:val="000000"/>
          <w:sz w:val="32"/>
          <w:szCs w:val="32"/>
        </w:rPr>
        <w:t>于4月4日前</w:t>
      </w:r>
      <w:r>
        <w:rPr>
          <w:rFonts w:ascii="仿宋_GB2312" w:eastAsia="仿宋_GB2312" w:hAnsi="仿宋_GB2312" w:cs="仿宋_GB2312" w:hint="eastAsia"/>
          <w:color w:val="000000"/>
          <w:sz w:val="32"/>
          <w:szCs w:val="32"/>
        </w:rPr>
        <w:t>向我校研究生管理部门提供加盖所在体检医院公章的体检报告。体检标准参照《普通高等学校招生体检工作指导意见》（教学[2003]3号）执行。</w:t>
      </w:r>
    </w:p>
    <w:p w14:paraId="67764C76" w14:textId="77777777" w:rsidR="00F50474" w:rsidRPr="00522A7B" w:rsidRDefault="00F50474" w:rsidP="00F50474">
      <w:pPr>
        <w:spacing w:line="560" w:lineRule="exact"/>
        <w:ind w:firstLineChars="200" w:firstLine="640"/>
        <w:rPr>
          <w:rFonts w:ascii="黑体" w:eastAsia="黑体" w:hAnsi="黑体" w:cs="黑体" w:hint="eastAsia"/>
          <w:bCs/>
          <w:sz w:val="32"/>
          <w:szCs w:val="32"/>
        </w:rPr>
      </w:pPr>
      <w:r w:rsidRPr="00522A7B">
        <w:rPr>
          <w:rFonts w:ascii="黑体" w:eastAsia="黑体" w:hAnsi="黑体" w:cs="黑体" w:hint="eastAsia"/>
          <w:bCs/>
          <w:sz w:val="32"/>
          <w:szCs w:val="32"/>
        </w:rPr>
        <w:t>六、复试纪律要求</w:t>
      </w:r>
    </w:p>
    <w:p w14:paraId="40604527" w14:textId="77777777" w:rsidR="00F50474" w:rsidRPr="00AD4196" w:rsidRDefault="00F50474" w:rsidP="00F50474">
      <w:pPr>
        <w:spacing w:line="560" w:lineRule="exact"/>
        <w:ind w:firstLineChars="200" w:firstLine="640"/>
        <w:rPr>
          <w:rFonts w:ascii="仿宋_GB2312" w:eastAsia="仿宋_GB2312" w:hAnsi="仿宋_GB2312" w:cs="仿宋_GB2312" w:hint="eastAsia"/>
          <w:sz w:val="32"/>
          <w:szCs w:val="32"/>
        </w:rPr>
      </w:pPr>
      <w:r w:rsidRPr="00AD4196">
        <w:rPr>
          <w:rFonts w:ascii="仿宋_GB2312" w:eastAsia="仿宋_GB2312" w:hAnsi="仿宋_GB2312" w:cs="仿宋_GB2312" w:hint="eastAsia"/>
          <w:sz w:val="32"/>
          <w:szCs w:val="32"/>
        </w:rPr>
        <w:lastRenderedPageBreak/>
        <w:t>实行全程监督制度。学校纪检监察部门将加大监督检查力度，对复试工作进行全面、有效监督，确保复试录取工作政策透明、程序规范、操作公开，营造公正、公平的研究生招生工作环境，切实维护考生的合法权益。</w:t>
      </w:r>
    </w:p>
    <w:p w14:paraId="4849AD6D" w14:textId="77777777" w:rsidR="00F50474" w:rsidRDefault="00F50474" w:rsidP="00F50474">
      <w:pPr>
        <w:spacing w:line="560" w:lineRule="exact"/>
        <w:ind w:firstLineChars="200" w:firstLine="640"/>
        <w:rPr>
          <w:rFonts w:ascii="仿宋_GB2312" w:eastAsia="仿宋_GB2312" w:hAnsi="仿宋_GB2312" w:cs="仿宋_GB2312" w:hint="eastAsia"/>
          <w:color w:val="000000"/>
          <w:sz w:val="32"/>
          <w:szCs w:val="32"/>
        </w:rPr>
      </w:pPr>
      <w:r w:rsidRPr="00AD4196">
        <w:rPr>
          <w:rFonts w:ascii="仿宋_GB2312" w:eastAsia="仿宋_GB2312" w:hAnsi="仿宋_GB2312" w:cs="仿宋_GB2312" w:hint="eastAsia"/>
          <w:sz w:val="32"/>
          <w:szCs w:val="32"/>
        </w:rPr>
        <w:t>学校招生监督电话：</w:t>
      </w:r>
      <w:r w:rsidRPr="004704D9">
        <w:rPr>
          <w:rFonts w:ascii="仿宋_GB2312" w:eastAsia="仿宋_GB2312" w:hAnsi="仿宋_GB2312" w:cs="仿宋_GB2312"/>
          <w:sz w:val="32"/>
          <w:szCs w:val="32"/>
        </w:rPr>
        <w:t>0793-8150810</w:t>
      </w:r>
      <w:r w:rsidRPr="00AD419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研究生招生管理部门</w:t>
      </w:r>
      <w:r w:rsidRPr="00AD4196">
        <w:rPr>
          <w:rFonts w:ascii="仿宋_GB2312" w:eastAsia="仿宋_GB2312" w:hAnsi="仿宋_GB2312" w:cs="仿宋_GB2312" w:hint="eastAsia"/>
          <w:sz w:val="32"/>
          <w:szCs w:val="32"/>
        </w:rPr>
        <w:t>）、</w:t>
      </w:r>
      <w:r w:rsidRPr="004704D9">
        <w:rPr>
          <w:rFonts w:ascii="仿宋_GB2312" w:eastAsia="仿宋_GB2312" w:hAnsi="仿宋_GB2312" w:cs="仿宋_GB2312"/>
          <w:sz w:val="32"/>
          <w:szCs w:val="32"/>
        </w:rPr>
        <w:t>0793-8150797</w:t>
      </w:r>
      <w:r w:rsidRPr="00AD4196">
        <w:rPr>
          <w:rFonts w:ascii="仿宋_GB2312" w:eastAsia="仿宋_GB2312" w:hAnsi="仿宋_GB2312" w:cs="仿宋_GB2312" w:hint="eastAsia"/>
          <w:sz w:val="32"/>
          <w:szCs w:val="32"/>
        </w:rPr>
        <w:t>（</w:t>
      </w:r>
      <w:proofErr w:type="gramStart"/>
      <w:r w:rsidRPr="00AD4196">
        <w:rPr>
          <w:rFonts w:ascii="仿宋_GB2312" w:eastAsia="仿宋_GB2312" w:hAnsi="仿宋_GB2312" w:cs="仿宋_GB2312" w:hint="eastAsia"/>
          <w:sz w:val="32"/>
          <w:szCs w:val="32"/>
        </w:rPr>
        <w:t>校纪委</w:t>
      </w:r>
      <w:proofErr w:type="gramEnd"/>
      <w:r w:rsidRPr="00AD4196">
        <w:rPr>
          <w:rFonts w:ascii="仿宋_GB2312" w:eastAsia="仿宋_GB2312" w:hAnsi="仿宋_GB2312" w:cs="仿宋_GB2312" w:hint="eastAsia"/>
          <w:sz w:val="32"/>
          <w:szCs w:val="32"/>
        </w:rPr>
        <w:t>办公室）</w:t>
      </w:r>
      <w:r>
        <w:rPr>
          <w:rFonts w:ascii="仿宋_GB2312" w:eastAsia="仿宋_GB2312" w:hAnsi="仿宋_GB2312" w:cs="仿宋_GB2312" w:hint="eastAsia"/>
          <w:color w:val="000000"/>
          <w:sz w:val="32"/>
          <w:szCs w:val="32"/>
        </w:rPr>
        <w:t>。</w:t>
      </w:r>
    </w:p>
    <w:p w14:paraId="4D8F1AA5" w14:textId="77777777" w:rsidR="00F50474" w:rsidRPr="00AD4196" w:rsidRDefault="00F50474" w:rsidP="00F50474">
      <w:pPr>
        <w:spacing w:line="560" w:lineRule="exact"/>
        <w:ind w:firstLineChars="200" w:firstLine="640"/>
        <w:rPr>
          <w:rFonts w:ascii="仿宋_GB2312" w:eastAsia="仿宋_GB2312" w:hAnsi="仿宋_GB2312" w:cs="仿宋_GB2312" w:hint="eastAsia"/>
          <w:sz w:val="32"/>
          <w:szCs w:val="32"/>
        </w:rPr>
      </w:pPr>
      <w:r w:rsidRPr="00AD4196">
        <w:rPr>
          <w:rFonts w:ascii="仿宋_GB2312" w:eastAsia="仿宋_GB2312" w:hAnsi="仿宋_GB2312" w:cs="仿宋_GB2312" w:hint="eastAsia"/>
          <w:sz w:val="32"/>
          <w:szCs w:val="32"/>
        </w:rPr>
        <w:t>严肃考风考纪。我院严格按照相关规定，严肃查处违规违纪行为。对在复试过程中有违规行为的考生，一经查实，即按照《国家教育考试违规处理办法》《普通高等学校招生违规行为处理暂行办法》等规定严肃处理，取消录取资格，记入《考生考试诚信档案》。入学后3个月内，我院按照《普通高等学校学生管理规定》有关要求，对所有考生进行全面复查。复查不合格的，取消学籍；情节严重的，移交有关部门调查处理。</w:t>
      </w:r>
    </w:p>
    <w:bookmarkEnd w:id="7"/>
    <w:p w14:paraId="03E56F45" w14:textId="2A6648AA" w:rsidR="00762670" w:rsidRDefault="00F50474">
      <w:pPr>
        <w:spacing w:line="60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七</w:t>
      </w:r>
      <w:r w:rsidR="00762670">
        <w:rPr>
          <w:rFonts w:ascii="黑体" w:eastAsia="黑体" w:hAnsi="黑体" w:cs="黑体" w:hint="eastAsia"/>
          <w:bCs/>
          <w:sz w:val="32"/>
          <w:szCs w:val="32"/>
        </w:rPr>
        <w:t>、其他</w:t>
      </w:r>
    </w:p>
    <w:p w14:paraId="5E429814" w14:textId="77777777" w:rsidR="00C84E41" w:rsidRPr="00C84E41" w:rsidRDefault="00C84E41" w:rsidP="00C84E41">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t>（一）本办法由体育学院复试录取工作领导小组负责解释，未尽事宜由领导小组研究确定。</w:t>
      </w:r>
    </w:p>
    <w:p w14:paraId="3BD13213" w14:textId="77777777" w:rsidR="00C84E41" w:rsidRPr="00C84E41" w:rsidRDefault="00C84E41" w:rsidP="00C84E41">
      <w:pPr>
        <w:ind w:firstLineChars="200" w:firstLine="640"/>
        <w:rPr>
          <w:rFonts w:ascii="仿宋_GB2312" w:eastAsia="仿宋_GB2312" w:hAnsi="仿宋" w:hint="eastAsia"/>
          <w:sz w:val="32"/>
          <w:szCs w:val="36"/>
        </w:rPr>
      </w:pPr>
      <w:r w:rsidRPr="00C84E41">
        <w:rPr>
          <w:rFonts w:ascii="仿宋_GB2312" w:eastAsia="仿宋_GB2312" w:hAnsi="仿宋" w:hint="eastAsia"/>
          <w:sz w:val="32"/>
          <w:szCs w:val="36"/>
        </w:rPr>
        <w:t>（二）本方案与上级主管部门文件有冲突时，以上级文件为准。</w:t>
      </w:r>
    </w:p>
    <w:p w14:paraId="1EE5C842" w14:textId="15EE2EF9" w:rsidR="00762670" w:rsidRPr="00C84E41" w:rsidRDefault="00F50474">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（咨询联系人：</w:t>
      </w:r>
      <w:r w:rsidR="00097409" w:rsidRPr="00097409">
        <w:rPr>
          <w:rFonts w:ascii="仿宋_GB2312" w:eastAsia="仿宋_GB2312" w:hAnsi="仿宋_GB2312" w:cs="仿宋_GB2312" w:hint="eastAsia"/>
          <w:sz w:val="32"/>
          <w:szCs w:val="32"/>
        </w:rPr>
        <w:t>肖</w:t>
      </w:r>
      <w:r w:rsidR="009D0289">
        <w:rPr>
          <w:rFonts w:ascii="仿宋_GB2312" w:eastAsia="仿宋_GB2312" w:hAnsi="仿宋_GB2312" w:cs="仿宋_GB2312" w:hint="eastAsia"/>
          <w:sz w:val="32"/>
          <w:szCs w:val="32"/>
        </w:rPr>
        <w:t>老师</w:t>
      </w:r>
      <w:r w:rsidR="00097409" w:rsidRPr="0009740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联系电话：</w:t>
      </w:r>
      <w:r w:rsidR="00097409" w:rsidRPr="00097409">
        <w:rPr>
          <w:rFonts w:ascii="仿宋_GB2312" w:eastAsia="仿宋_GB2312" w:hAnsi="仿宋_GB2312" w:cs="仿宋_GB2312" w:hint="eastAsia"/>
          <w:sz w:val="32"/>
          <w:szCs w:val="32"/>
        </w:rPr>
        <w:t>13627939665</w:t>
      </w:r>
      <w:r>
        <w:rPr>
          <w:rFonts w:ascii="仿宋_GB2312" w:eastAsia="仿宋_GB2312" w:hAnsi="仿宋_GB2312" w:cs="仿宋_GB2312" w:hint="eastAsia"/>
          <w:sz w:val="32"/>
          <w:szCs w:val="32"/>
        </w:rPr>
        <w:t>）</w:t>
      </w:r>
    </w:p>
    <w:p w14:paraId="27F77125" w14:textId="77777777" w:rsidR="002E1130" w:rsidRDefault="00762670">
      <w:pPr>
        <w:wordWrap w:val="0"/>
        <w:spacing w:line="600" w:lineRule="exact"/>
        <w:ind w:firstLineChars="200" w:firstLine="64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p>
    <w:p w14:paraId="70405F38" w14:textId="30FE7AC6" w:rsidR="00762670" w:rsidRDefault="00547960" w:rsidP="002E1130">
      <w:pPr>
        <w:wordWrap w:val="0"/>
        <w:spacing w:line="600" w:lineRule="exact"/>
        <w:ind w:firstLineChars="200" w:firstLine="640"/>
        <w:jc w:val="righ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体育</w:t>
      </w:r>
      <w:r w:rsidR="00762670">
        <w:rPr>
          <w:rFonts w:ascii="仿宋_GB2312" w:eastAsia="仿宋_GB2312" w:hAnsi="仿宋_GB2312" w:cs="仿宋_GB2312" w:hint="eastAsia"/>
          <w:color w:val="000000"/>
          <w:kern w:val="0"/>
          <w:sz w:val="32"/>
          <w:szCs w:val="32"/>
        </w:rPr>
        <w:t>学院</w:t>
      </w:r>
      <w:r w:rsidR="002E1130">
        <w:rPr>
          <w:rFonts w:ascii="仿宋_GB2312" w:eastAsia="仿宋_GB2312" w:hAnsi="仿宋_GB2312" w:cs="仿宋_GB2312" w:hint="eastAsia"/>
          <w:color w:val="000000"/>
          <w:kern w:val="0"/>
          <w:sz w:val="32"/>
          <w:szCs w:val="32"/>
        </w:rPr>
        <w:t xml:space="preserve">        </w:t>
      </w:r>
    </w:p>
    <w:p w14:paraId="7091DFFA" w14:textId="2DB8CFAE" w:rsidR="00F56678" w:rsidRDefault="00E41885">
      <w:pPr>
        <w:wordWrap w:val="0"/>
        <w:spacing w:line="600" w:lineRule="exact"/>
        <w:jc w:val="righ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2025</w:t>
      </w:r>
      <w:r w:rsidR="00762670">
        <w:rPr>
          <w:rFonts w:ascii="仿宋_GB2312" w:eastAsia="仿宋_GB2312" w:hAnsi="仿宋_GB2312" w:cs="仿宋_GB2312" w:hint="eastAsia"/>
          <w:color w:val="000000"/>
          <w:kern w:val="0"/>
          <w:sz w:val="32"/>
          <w:szCs w:val="32"/>
        </w:rPr>
        <w:t>年</w:t>
      </w:r>
      <w:r w:rsidR="00547960">
        <w:rPr>
          <w:rFonts w:ascii="仿宋_GB2312" w:eastAsia="仿宋_GB2312" w:hAnsi="仿宋_GB2312" w:cs="仿宋_GB2312" w:hint="eastAsia"/>
          <w:color w:val="000000"/>
          <w:kern w:val="0"/>
          <w:sz w:val="32"/>
          <w:szCs w:val="32"/>
        </w:rPr>
        <w:t>3</w:t>
      </w:r>
      <w:r w:rsidR="00762670">
        <w:rPr>
          <w:rFonts w:ascii="仿宋_GB2312" w:eastAsia="仿宋_GB2312" w:hAnsi="仿宋_GB2312" w:cs="仿宋_GB2312" w:hint="eastAsia"/>
          <w:color w:val="000000"/>
          <w:kern w:val="0"/>
          <w:sz w:val="32"/>
          <w:szCs w:val="32"/>
        </w:rPr>
        <w:t>月</w:t>
      </w:r>
      <w:r w:rsidR="002E1130">
        <w:rPr>
          <w:rFonts w:ascii="仿宋_GB2312" w:eastAsia="仿宋_GB2312" w:hAnsi="仿宋_GB2312" w:cs="仿宋_GB2312" w:hint="eastAsia"/>
          <w:color w:val="000000"/>
          <w:kern w:val="0"/>
          <w:sz w:val="32"/>
          <w:szCs w:val="32"/>
        </w:rPr>
        <w:t>1</w:t>
      </w:r>
      <w:r w:rsidR="002E1130">
        <w:rPr>
          <w:rFonts w:ascii="仿宋_GB2312" w:eastAsia="仿宋_GB2312" w:hAnsi="仿宋_GB2312" w:cs="仿宋_GB2312" w:hint="eastAsia"/>
          <w:color w:val="000000"/>
          <w:kern w:val="0"/>
          <w:sz w:val="32"/>
          <w:szCs w:val="32"/>
        </w:rPr>
        <w:t>7</w:t>
      </w:r>
      <w:r w:rsidR="00762670">
        <w:rPr>
          <w:rFonts w:ascii="仿宋_GB2312" w:eastAsia="仿宋_GB2312" w:hAnsi="仿宋_GB2312" w:cs="仿宋_GB2312" w:hint="eastAsia"/>
          <w:color w:val="000000"/>
          <w:kern w:val="0"/>
          <w:sz w:val="32"/>
          <w:szCs w:val="32"/>
        </w:rPr>
        <w:t xml:space="preserve">日    </w:t>
      </w:r>
    </w:p>
    <w:sectPr w:rsidR="00F56678">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E1809" w14:textId="77777777" w:rsidR="00033128" w:rsidRDefault="00033128">
      <w:r>
        <w:separator/>
      </w:r>
    </w:p>
  </w:endnote>
  <w:endnote w:type="continuationSeparator" w:id="0">
    <w:p w14:paraId="411748DE" w14:textId="77777777" w:rsidR="00033128" w:rsidRDefault="0003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B57F" w14:textId="6A460F1A" w:rsidR="00762670" w:rsidRDefault="00C84E41">
    <w:pPr>
      <w:pStyle w:val="a7"/>
      <w:jc w:val="center"/>
    </w:pPr>
    <w:r>
      <w:rPr>
        <w:noProof/>
      </w:rPr>
      <mc:AlternateContent>
        <mc:Choice Requires="wps">
          <w:drawing>
            <wp:anchor distT="0" distB="0" distL="114300" distR="114300" simplePos="0" relativeHeight="251657728" behindDoc="0" locked="0" layoutInCell="1" allowOverlap="1" wp14:anchorId="17F8BCD6" wp14:editId="0D6EAF41">
              <wp:simplePos x="0" y="0"/>
              <wp:positionH relativeFrom="margin">
                <wp:align>center</wp:align>
              </wp:positionH>
              <wp:positionV relativeFrom="paragraph">
                <wp:posOffset>0</wp:posOffset>
              </wp:positionV>
              <wp:extent cx="76835" cy="197485"/>
              <wp:effectExtent l="0" t="0" r="0" b="0"/>
              <wp:wrapNone/>
              <wp:docPr id="60921260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12227" w14:textId="77777777" w:rsidR="00762670" w:rsidRDefault="00762670">
                          <w:pPr>
                            <w:pStyle w:val="a7"/>
                            <w:jc w:val="center"/>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8BCD6" id="_x0000_t202" coordsize="21600,21600" o:spt="202" path="m,l,21600r21600,l21600,xe">
              <v:stroke joinstyle="miter"/>
              <v:path gradientshapeok="t" o:connecttype="rect"/>
            </v:shapetype>
            <v:shape id="文本框 1" o:spid="_x0000_s1026" type="#_x0000_t202" style="position:absolute;left:0;text-align:left;margin-left:0;margin-top:0;width:6.05pt;height:15.5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" filled="f" stroked="f">
              <v:textbox style="mso-fit-shape-to-text:t" inset="0,0,0,0">
                <w:txbxContent>
                  <w:p w14:paraId="3C712227" w14:textId="77777777" w:rsidR="00762670" w:rsidRDefault="00762670">
                    <w:pPr>
                      <w:pStyle w:val="a7"/>
                      <w:jc w:val="center"/>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8AAE" w14:textId="77777777" w:rsidR="00033128" w:rsidRDefault="00033128">
      <w:r>
        <w:separator/>
      </w:r>
    </w:p>
  </w:footnote>
  <w:footnote w:type="continuationSeparator" w:id="0">
    <w:p w14:paraId="3A68C32E" w14:textId="77777777" w:rsidR="00033128" w:rsidRDefault="0003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0B9CD"/>
    <w:multiLevelType w:val="singleLevel"/>
    <w:tmpl w:val="2410B9CD"/>
    <w:lvl w:ilvl="0">
      <w:start w:val="7"/>
      <w:numFmt w:val="chineseCounting"/>
      <w:suff w:val="nothing"/>
      <w:lvlText w:val="%1、"/>
      <w:lvlJc w:val="left"/>
      <w:rPr>
        <w:rFonts w:hint="eastAsia"/>
      </w:rPr>
    </w:lvl>
  </w:abstractNum>
  <w:num w:numId="1" w16cid:durableId="167375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JhNWFjZjEyNzMyMjE1OGJiOWNjNDYxNTRiOGI2YTUifQ=="/>
    <w:docVar w:name="KSO_WPS_MARK_KEY" w:val="ba16c739-e00b-46d2-940a-fde16c29b7f0"/>
  </w:docVars>
  <w:rsids>
    <w:rsidRoot w:val="00C03D6C"/>
    <w:rsid w:val="00002967"/>
    <w:rsid w:val="00002BCE"/>
    <w:rsid w:val="00003543"/>
    <w:rsid w:val="00012676"/>
    <w:rsid w:val="000163BA"/>
    <w:rsid w:val="0002580B"/>
    <w:rsid w:val="00033128"/>
    <w:rsid w:val="0004657A"/>
    <w:rsid w:val="00054579"/>
    <w:rsid w:val="000572E7"/>
    <w:rsid w:val="00057BD2"/>
    <w:rsid w:val="00060C02"/>
    <w:rsid w:val="00065185"/>
    <w:rsid w:val="0006585C"/>
    <w:rsid w:val="000716CD"/>
    <w:rsid w:val="00080B9A"/>
    <w:rsid w:val="00085F3F"/>
    <w:rsid w:val="00096B4E"/>
    <w:rsid w:val="00097409"/>
    <w:rsid w:val="000A31BB"/>
    <w:rsid w:val="000E3E54"/>
    <w:rsid w:val="00103D7F"/>
    <w:rsid w:val="0010734A"/>
    <w:rsid w:val="0011007A"/>
    <w:rsid w:val="00116950"/>
    <w:rsid w:val="00125DA0"/>
    <w:rsid w:val="0012683F"/>
    <w:rsid w:val="001308D2"/>
    <w:rsid w:val="00130A99"/>
    <w:rsid w:val="00146D93"/>
    <w:rsid w:val="00155B04"/>
    <w:rsid w:val="00161CD6"/>
    <w:rsid w:val="00167887"/>
    <w:rsid w:val="001767E1"/>
    <w:rsid w:val="00190153"/>
    <w:rsid w:val="001903A3"/>
    <w:rsid w:val="001937A0"/>
    <w:rsid w:val="0019539C"/>
    <w:rsid w:val="00197446"/>
    <w:rsid w:val="0019782B"/>
    <w:rsid w:val="001A556E"/>
    <w:rsid w:val="001A7045"/>
    <w:rsid w:val="001B74A2"/>
    <w:rsid w:val="001D0D27"/>
    <w:rsid w:val="001D3F3E"/>
    <w:rsid w:val="001D5DAA"/>
    <w:rsid w:val="001F01AA"/>
    <w:rsid w:val="001F66CB"/>
    <w:rsid w:val="00203829"/>
    <w:rsid w:val="002102A2"/>
    <w:rsid w:val="002114E1"/>
    <w:rsid w:val="00231964"/>
    <w:rsid w:val="00234217"/>
    <w:rsid w:val="002562D2"/>
    <w:rsid w:val="0026253C"/>
    <w:rsid w:val="00273FF8"/>
    <w:rsid w:val="00282969"/>
    <w:rsid w:val="0028306A"/>
    <w:rsid w:val="00292500"/>
    <w:rsid w:val="002945D4"/>
    <w:rsid w:val="00294ECF"/>
    <w:rsid w:val="002A0699"/>
    <w:rsid w:val="002A6D9F"/>
    <w:rsid w:val="002A75DF"/>
    <w:rsid w:val="002B0775"/>
    <w:rsid w:val="002B12FE"/>
    <w:rsid w:val="002B689B"/>
    <w:rsid w:val="002E1130"/>
    <w:rsid w:val="002F675C"/>
    <w:rsid w:val="00310864"/>
    <w:rsid w:val="00310AB6"/>
    <w:rsid w:val="00311F8A"/>
    <w:rsid w:val="00314DBA"/>
    <w:rsid w:val="00322F7F"/>
    <w:rsid w:val="0032374B"/>
    <w:rsid w:val="00331012"/>
    <w:rsid w:val="003334B6"/>
    <w:rsid w:val="00342C36"/>
    <w:rsid w:val="00361FA6"/>
    <w:rsid w:val="00366382"/>
    <w:rsid w:val="00366BC2"/>
    <w:rsid w:val="0037552F"/>
    <w:rsid w:val="00380285"/>
    <w:rsid w:val="00384449"/>
    <w:rsid w:val="00391770"/>
    <w:rsid w:val="00397ECE"/>
    <w:rsid w:val="003A1A1B"/>
    <w:rsid w:val="003C656D"/>
    <w:rsid w:val="003D0D4E"/>
    <w:rsid w:val="003E17DC"/>
    <w:rsid w:val="003F105D"/>
    <w:rsid w:val="00403F81"/>
    <w:rsid w:val="0040433D"/>
    <w:rsid w:val="00426576"/>
    <w:rsid w:val="00456036"/>
    <w:rsid w:val="00463EF0"/>
    <w:rsid w:val="00466736"/>
    <w:rsid w:val="0049304C"/>
    <w:rsid w:val="004943A8"/>
    <w:rsid w:val="004959E4"/>
    <w:rsid w:val="004B6EE5"/>
    <w:rsid w:val="004E703B"/>
    <w:rsid w:val="00506B1D"/>
    <w:rsid w:val="00531129"/>
    <w:rsid w:val="0053560F"/>
    <w:rsid w:val="00545AD0"/>
    <w:rsid w:val="00547960"/>
    <w:rsid w:val="00552438"/>
    <w:rsid w:val="005643EE"/>
    <w:rsid w:val="005665D1"/>
    <w:rsid w:val="005667A9"/>
    <w:rsid w:val="00571887"/>
    <w:rsid w:val="00577A4D"/>
    <w:rsid w:val="00596E69"/>
    <w:rsid w:val="005A582C"/>
    <w:rsid w:val="005B2635"/>
    <w:rsid w:val="005B337F"/>
    <w:rsid w:val="005B4351"/>
    <w:rsid w:val="005C0EAD"/>
    <w:rsid w:val="005C4F87"/>
    <w:rsid w:val="005C584F"/>
    <w:rsid w:val="005C7EAC"/>
    <w:rsid w:val="005D6874"/>
    <w:rsid w:val="005F0720"/>
    <w:rsid w:val="00605879"/>
    <w:rsid w:val="00605B23"/>
    <w:rsid w:val="006338DA"/>
    <w:rsid w:val="006375D1"/>
    <w:rsid w:val="00675607"/>
    <w:rsid w:val="0068586D"/>
    <w:rsid w:val="006A6BCA"/>
    <w:rsid w:val="006B3F43"/>
    <w:rsid w:val="006C2E48"/>
    <w:rsid w:val="006C6834"/>
    <w:rsid w:val="006D09A9"/>
    <w:rsid w:val="006D2C07"/>
    <w:rsid w:val="006E532E"/>
    <w:rsid w:val="007009CF"/>
    <w:rsid w:val="0071407D"/>
    <w:rsid w:val="00724E5B"/>
    <w:rsid w:val="007330CE"/>
    <w:rsid w:val="00742EAC"/>
    <w:rsid w:val="00762670"/>
    <w:rsid w:val="00772863"/>
    <w:rsid w:val="0077712B"/>
    <w:rsid w:val="007862C9"/>
    <w:rsid w:val="007872A7"/>
    <w:rsid w:val="00790035"/>
    <w:rsid w:val="007A631C"/>
    <w:rsid w:val="007A6B74"/>
    <w:rsid w:val="007A7F71"/>
    <w:rsid w:val="007B7854"/>
    <w:rsid w:val="007D3899"/>
    <w:rsid w:val="007D3D71"/>
    <w:rsid w:val="007D6138"/>
    <w:rsid w:val="007D7324"/>
    <w:rsid w:val="007D7C9B"/>
    <w:rsid w:val="007F025A"/>
    <w:rsid w:val="00801489"/>
    <w:rsid w:val="00847CD9"/>
    <w:rsid w:val="008548BC"/>
    <w:rsid w:val="00860776"/>
    <w:rsid w:val="00874D21"/>
    <w:rsid w:val="00882D54"/>
    <w:rsid w:val="008A1477"/>
    <w:rsid w:val="008B2662"/>
    <w:rsid w:val="008B45F3"/>
    <w:rsid w:val="008B4E01"/>
    <w:rsid w:val="008C1448"/>
    <w:rsid w:val="008C41B3"/>
    <w:rsid w:val="008D0BDD"/>
    <w:rsid w:val="008D14C8"/>
    <w:rsid w:val="008D468C"/>
    <w:rsid w:val="008F1EDA"/>
    <w:rsid w:val="00910D9B"/>
    <w:rsid w:val="0091509A"/>
    <w:rsid w:val="00916321"/>
    <w:rsid w:val="0092609A"/>
    <w:rsid w:val="00931184"/>
    <w:rsid w:val="00933B07"/>
    <w:rsid w:val="00935044"/>
    <w:rsid w:val="00952D8E"/>
    <w:rsid w:val="0095660C"/>
    <w:rsid w:val="00972BB8"/>
    <w:rsid w:val="0098311B"/>
    <w:rsid w:val="009920D0"/>
    <w:rsid w:val="0099222A"/>
    <w:rsid w:val="009A06E1"/>
    <w:rsid w:val="009A3869"/>
    <w:rsid w:val="009A7DE2"/>
    <w:rsid w:val="009A7F60"/>
    <w:rsid w:val="009C7129"/>
    <w:rsid w:val="009D0289"/>
    <w:rsid w:val="009E2841"/>
    <w:rsid w:val="00A04F23"/>
    <w:rsid w:val="00A05194"/>
    <w:rsid w:val="00A248D8"/>
    <w:rsid w:val="00A27316"/>
    <w:rsid w:val="00A307F3"/>
    <w:rsid w:val="00A33D89"/>
    <w:rsid w:val="00A41BC0"/>
    <w:rsid w:val="00A4749E"/>
    <w:rsid w:val="00A510DC"/>
    <w:rsid w:val="00A565FB"/>
    <w:rsid w:val="00A57B85"/>
    <w:rsid w:val="00A6646E"/>
    <w:rsid w:val="00A67D7C"/>
    <w:rsid w:val="00A75CA4"/>
    <w:rsid w:val="00A84CDD"/>
    <w:rsid w:val="00A8700F"/>
    <w:rsid w:val="00A952EA"/>
    <w:rsid w:val="00AB19D6"/>
    <w:rsid w:val="00AC78D2"/>
    <w:rsid w:val="00AD25D1"/>
    <w:rsid w:val="00AD4742"/>
    <w:rsid w:val="00AE07EA"/>
    <w:rsid w:val="00AE10AF"/>
    <w:rsid w:val="00AF2794"/>
    <w:rsid w:val="00B1453A"/>
    <w:rsid w:val="00B27902"/>
    <w:rsid w:val="00B35B0A"/>
    <w:rsid w:val="00B42FF6"/>
    <w:rsid w:val="00B462D7"/>
    <w:rsid w:val="00B80CA4"/>
    <w:rsid w:val="00B8399C"/>
    <w:rsid w:val="00B92776"/>
    <w:rsid w:val="00B93851"/>
    <w:rsid w:val="00B93917"/>
    <w:rsid w:val="00BA0921"/>
    <w:rsid w:val="00BA3B5C"/>
    <w:rsid w:val="00BA43B0"/>
    <w:rsid w:val="00BA4FF1"/>
    <w:rsid w:val="00BC0E8D"/>
    <w:rsid w:val="00BC22D0"/>
    <w:rsid w:val="00BD0045"/>
    <w:rsid w:val="00BD0615"/>
    <w:rsid w:val="00BE4AB3"/>
    <w:rsid w:val="00BE5B90"/>
    <w:rsid w:val="00BE70EF"/>
    <w:rsid w:val="00C025B3"/>
    <w:rsid w:val="00C03D6C"/>
    <w:rsid w:val="00C138D5"/>
    <w:rsid w:val="00C1569A"/>
    <w:rsid w:val="00C213F8"/>
    <w:rsid w:val="00C44BCD"/>
    <w:rsid w:val="00C559EC"/>
    <w:rsid w:val="00C6437E"/>
    <w:rsid w:val="00C82A32"/>
    <w:rsid w:val="00C84E41"/>
    <w:rsid w:val="00C97D87"/>
    <w:rsid w:val="00CA04E5"/>
    <w:rsid w:val="00CB4259"/>
    <w:rsid w:val="00CB6E78"/>
    <w:rsid w:val="00CC107E"/>
    <w:rsid w:val="00CD0D07"/>
    <w:rsid w:val="00CE1ED8"/>
    <w:rsid w:val="00D22E50"/>
    <w:rsid w:val="00D233B8"/>
    <w:rsid w:val="00D260C0"/>
    <w:rsid w:val="00D2612A"/>
    <w:rsid w:val="00D2666C"/>
    <w:rsid w:val="00D27BE1"/>
    <w:rsid w:val="00D403EE"/>
    <w:rsid w:val="00D43E3C"/>
    <w:rsid w:val="00D52402"/>
    <w:rsid w:val="00D539D4"/>
    <w:rsid w:val="00D5779F"/>
    <w:rsid w:val="00D62047"/>
    <w:rsid w:val="00D651BA"/>
    <w:rsid w:val="00D658CE"/>
    <w:rsid w:val="00D66555"/>
    <w:rsid w:val="00D71C94"/>
    <w:rsid w:val="00D72919"/>
    <w:rsid w:val="00D74E6F"/>
    <w:rsid w:val="00D803DD"/>
    <w:rsid w:val="00D815D7"/>
    <w:rsid w:val="00D925D3"/>
    <w:rsid w:val="00D95CED"/>
    <w:rsid w:val="00DA53DD"/>
    <w:rsid w:val="00DA695F"/>
    <w:rsid w:val="00DD156B"/>
    <w:rsid w:val="00DD15FB"/>
    <w:rsid w:val="00DE00AD"/>
    <w:rsid w:val="00DE528A"/>
    <w:rsid w:val="00DE63D2"/>
    <w:rsid w:val="00DE799B"/>
    <w:rsid w:val="00E0537A"/>
    <w:rsid w:val="00E17176"/>
    <w:rsid w:val="00E21017"/>
    <w:rsid w:val="00E24D82"/>
    <w:rsid w:val="00E27832"/>
    <w:rsid w:val="00E34274"/>
    <w:rsid w:val="00E3446F"/>
    <w:rsid w:val="00E34D3F"/>
    <w:rsid w:val="00E364F1"/>
    <w:rsid w:val="00E40249"/>
    <w:rsid w:val="00E41885"/>
    <w:rsid w:val="00E54F17"/>
    <w:rsid w:val="00E5724C"/>
    <w:rsid w:val="00E60D22"/>
    <w:rsid w:val="00E71708"/>
    <w:rsid w:val="00E72B78"/>
    <w:rsid w:val="00E91A39"/>
    <w:rsid w:val="00E931E9"/>
    <w:rsid w:val="00E96461"/>
    <w:rsid w:val="00EA0874"/>
    <w:rsid w:val="00EA5453"/>
    <w:rsid w:val="00EB51C3"/>
    <w:rsid w:val="00EB6408"/>
    <w:rsid w:val="00ED6D39"/>
    <w:rsid w:val="00ED7631"/>
    <w:rsid w:val="00ED7BE8"/>
    <w:rsid w:val="00EE3888"/>
    <w:rsid w:val="00F02DBE"/>
    <w:rsid w:val="00F11E19"/>
    <w:rsid w:val="00F21AAA"/>
    <w:rsid w:val="00F22E73"/>
    <w:rsid w:val="00F274F6"/>
    <w:rsid w:val="00F50474"/>
    <w:rsid w:val="00F5135B"/>
    <w:rsid w:val="00F51E9B"/>
    <w:rsid w:val="00F56678"/>
    <w:rsid w:val="00F5790C"/>
    <w:rsid w:val="00F6214F"/>
    <w:rsid w:val="00F65AC1"/>
    <w:rsid w:val="00F77B58"/>
    <w:rsid w:val="00F80D72"/>
    <w:rsid w:val="00FB3EF4"/>
    <w:rsid w:val="00FC0D15"/>
    <w:rsid w:val="00FD1CED"/>
    <w:rsid w:val="00FE603C"/>
    <w:rsid w:val="01775ECC"/>
    <w:rsid w:val="02A70A44"/>
    <w:rsid w:val="036A7A05"/>
    <w:rsid w:val="03870E29"/>
    <w:rsid w:val="03BD525B"/>
    <w:rsid w:val="03EA4A2B"/>
    <w:rsid w:val="04592D9F"/>
    <w:rsid w:val="04B50EB1"/>
    <w:rsid w:val="051E7C51"/>
    <w:rsid w:val="05F44D83"/>
    <w:rsid w:val="062F6130"/>
    <w:rsid w:val="06A72A7B"/>
    <w:rsid w:val="07EB3294"/>
    <w:rsid w:val="0985577A"/>
    <w:rsid w:val="09D771D4"/>
    <w:rsid w:val="0A186C72"/>
    <w:rsid w:val="0A5627EE"/>
    <w:rsid w:val="0A5F2FFE"/>
    <w:rsid w:val="0A865D51"/>
    <w:rsid w:val="0ACA2CAC"/>
    <w:rsid w:val="0C6F7B88"/>
    <w:rsid w:val="0D8F682F"/>
    <w:rsid w:val="0DD26844"/>
    <w:rsid w:val="0DF06F7F"/>
    <w:rsid w:val="0E27238B"/>
    <w:rsid w:val="0E682EEF"/>
    <w:rsid w:val="0F834DB8"/>
    <w:rsid w:val="101A488C"/>
    <w:rsid w:val="114710E3"/>
    <w:rsid w:val="117235B3"/>
    <w:rsid w:val="11F4104B"/>
    <w:rsid w:val="12EC179C"/>
    <w:rsid w:val="16D301F3"/>
    <w:rsid w:val="17016DD2"/>
    <w:rsid w:val="18404915"/>
    <w:rsid w:val="18E875A5"/>
    <w:rsid w:val="1B0533DE"/>
    <w:rsid w:val="1B9804C3"/>
    <w:rsid w:val="1BA91998"/>
    <w:rsid w:val="1BD1056A"/>
    <w:rsid w:val="1C3F6584"/>
    <w:rsid w:val="1F423B08"/>
    <w:rsid w:val="1FF4286D"/>
    <w:rsid w:val="20DB344C"/>
    <w:rsid w:val="20EA1F62"/>
    <w:rsid w:val="235F71C6"/>
    <w:rsid w:val="23ED6963"/>
    <w:rsid w:val="24EF7670"/>
    <w:rsid w:val="256F3741"/>
    <w:rsid w:val="25A920F9"/>
    <w:rsid w:val="28AD20C4"/>
    <w:rsid w:val="294C2B4B"/>
    <w:rsid w:val="296F0D49"/>
    <w:rsid w:val="2A020222"/>
    <w:rsid w:val="2A3A7D8C"/>
    <w:rsid w:val="2BFF4DBC"/>
    <w:rsid w:val="2CBB1233"/>
    <w:rsid w:val="2D660002"/>
    <w:rsid w:val="2E2B6BDF"/>
    <w:rsid w:val="2F0A7048"/>
    <w:rsid w:val="2F9236A9"/>
    <w:rsid w:val="309125DD"/>
    <w:rsid w:val="30C917D7"/>
    <w:rsid w:val="3104049F"/>
    <w:rsid w:val="319806EC"/>
    <w:rsid w:val="333F17C2"/>
    <w:rsid w:val="33E644F4"/>
    <w:rsid w:val="34473024"/>
    <w:rsid w:val="344C73B6"/>
    <w:rsid w:val="34EE7F06"/>
    <w:rsid w:val="359E18CB"/>
    <w:rsid w:val="35B06055"/>
    <w:rsid w:val="37D42E21"/>
    <w:rsid w:val="39146010"/>
    <w:rsid w:val="39253208"/>
    <w:rsid w:val="394C01BD"/>
    <w:rsid w:val="399F6529"/>
    <w:rsid w:val="3A1432A6"/>
    <w:rsid w:val="3C4E0AF1"/>
    <w:rsid w:val="3C9B6339"/>
    <w:rsid w:val="3CEC40A9"/>
    <w:rsid w:val="3D170FAE"/>
    <w:rsid w:val="41D869DB"/>
    <w:rsid w:val="428D17CC"/>
    <w:rsid w:val="429902D4"/>
    <w:rsid w:val="440E1903"/>
    <w:rsid w:val="44A43B7B"/>
    <w:rsid w:val="44CD1324"/>
    <w:rsid w:val="46274A64"/>
    <w:rsid w:val="46E63EEF"/>
    <w:rsid w:val="47901D57"/>
    <w:rsid w:val="47912B60"/>
    <w:rsid w:val="48DE0244"/>
    <w:rsid w:val="491339E7"/>
    <w:rsid w:val="493F20C4"/>
    <w:rsid w:val="497075C0"/>
    <w:rsid w:val="4987158C"/>
    <w:rsid w:val="4A520E1F"/>
    <w:rsid w:val="4ABF24BB"/>
    <w:rsid w:val="4B74446E"/>
    <w:rsid w:val="4C9723D7"/>
    <w:rsid w:val="4E167E7A"/>
    <w:rsid w:val="4EE166B1"/>
    <w:rsid w:val="4F8C5A1B"/>
    <w:rsid w:val="4FE23614"/>
    <w:rsid w:val="522C38F5"/>
    <w:rsid w:val="53870220"/>
    <w:rsid w:val="53A0221B"/>
    <w:rsid w:val="549E2395"/>
    <w:rsid w:val="554176C7"/>
    <w:rsid w:val="559162E4"/>
    <w:rsid w:val="565372B3"/>
    <w:rsid w:val="57B155BA"/>
    <w:rsid w:val="58833969"/>
    <w:rsid w:val="589368CE"/>
    <w:rsid w:val="5A0F2B5D"/>
    <w:rsid w:val="5A113E16"/>
    <w:rsid w:val="5A734F73"/>
    <w:rsid w:val="5C1908D5"/>
    <w:rsid w:val="5D9465B8"/>
    <w:rsid w:val="5DAC2D21"/>
    <w:rsid w:val="5EAC1643"/>
    <w:rsid w:val="60A646A2"/>
    <w:rsid w:val="632A38C7"/>
    <w:rsid w:val="632E2C7D"/>
    <w:rsid w:val="63C17E4E"/>
    <w:rsid w:val="63D610F9"/>
    <w:rsid w:val="64835EAD"/>
    <w:rsid w:val="64DF7AC9"/>
    <w:rsid w:val="65B6200E"/>
    <w:rsid w:val="661D2403"/>
    <w:rsid w:val="68845990"/>
    <w:rsid w:val="694D3B56"/>
    <w:rsid w:val="6A093665"/>
    <w:rsid w:val="6B647DD7"/>
    <w:rsid w:val="6CBA59BC"/>
    <w:rsid w:val="6CC30793"/>
    <w:rsid w:val="6CE05A46"/>
    <w:rsid w:val="6CED4381"/>
    <w:rsid w:val="6D301BA0"/>
    <w:rsid w:val="6EA3670A"/>
    <w:rsid w:val="70B53385"/>
    <w:rsid w:val="718C3329"/>
    <w:rsid w:val="71B524C4"/>
    <w:rsid w:val="71E27CF2"/>
    <w:rsid w:val="72042616"/>
    <w:rsid w:val="72A372C7"/>
    <w:rsid w:val="72B37087"/>
    <w:rsid w:val="7377794A"/>
    <w:rsid w:val="749F7D37"/>
    <w:rsid w:val="75733B1C"/>
    <w:rsid w:val="76143599"/>
    <w:rsid w:val="76A62AE1"/>
    <w:rsid w:val="76C50D5E"/>
    <w:rsid w:val="77631AC5"/>
    <w:rsid w:val="77B14452"/>
    <w:rsid w:val="78CF42DD"/>
    <w:rsid w:val="79606526"/>
    <w:rsid w:val="79973D2B"/>
    <w:rsid w:val="79FA0CF1"/>
    <w:rsid w:val="7AAC6E59"/>
    <w:rsid w:val="7B002FBA"/>
    <w:rsid w:val="7B791B97"/>
    <w:rsid w:val="7BE66030"/>
    <w:rsid w:val="7C2935F0"/>
    <w:rsid w:val="7CD83088"/>
    <w:rsid w:val="7CF3678F"/>
    <w:rsid w:val="7D76484B"/>
    <w:rsid w:val="7D8F013F"/>
    <w:rsid w:val="7DD47891"/>
    <w:rsid w:val="7E132A08"/>
    <w:rsid w:val="7E4251F7"/>
    <w:rsid w:val="7EFD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F06CF"/>
  <w15:chartTrackingRefBased/>
  <w15:docId w15:val="{CE61D5D5-4C6A-48A8-A8C9-3ABD7AEC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kern w:val="2"/>
      <w:sz w:val="21"/>
      <w:szCs w:val="24"/>
    </w:rPr>
  </w:style>
  <w:style w:type="paragraph" w:styleId="a5">
    <w:name w:val="Balloon Text"/>
    <w:basedOn w:val="a"/>
    <w:link w:val="a6"/>
    <w:rPr>
      <w:sz w:val="18"/>
      <w:szCs w:val="18"/>
    </w:rPr>
  </w:style>
  <w:style w:type="character" w:customStyle="1" w:styleId="a6">
    <w:name w:val="批注框文本 字符"/>
    <w:link w:val="a5"/>
    <w:rPr>
      <w:kern w:val="2"/>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ab"/>
    <w:rPr>
      <w:b/>
      <w:bCs/>
    </w:rPr>
  </w:style>
  <w:style w:type="character" w:customStyle="1" w:styleId="ab">
    <w:name w:val="批注主题 字符"/>
    <w:link w:val="aa"/>
    <w:rPr>
      <w:b/>
      <w:bCs/>
      <w:kern w:val="2"/>
      <w:sz w:val="21"/>
      <w:szCs w:val="24"/>
    </w:rPr>
  </w:style>
  <w:style w:type="table" w:styleId="ac">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qFormat/>
    <w:rPr>
      <w:b/>
    </w:rPr>
  </w:style>
  <w:style w:type="character" w:styleId="ae">
    <w:name w:val="Hyperlink"/>
    <w:uiPriority w:val="99"/>
    <w:unhideWhenUsed/>
    <w:rPr>
      <w:color w:val="0000FF"/>
      <w:u w:val="single"/>
    </w:rPr>
  </w:style>
  <w:style w:type="character" w:styleId="af">
    <w:name w:val="annotation reference"/>
    <w:rPr>
      <w:sz w:val="21"/>
      <w:szCs w:val="21"/>
    </w:rPr>
  </w:style>
  <w:style w:type="character" w:customStyle="1" w:styleId="Char">
    <w:name w:val="样式 正文一 + 宋体 Char"/>
    <w:link w:val="af0"/>
    <w:rPr>
      <w:rFonts w:ascii="宋体" w:eastAsia="仿宋_GB2312" w:hAnsi="宋体"/>
      <w:kern w:val="2"/>
      <w:sz w:val="24"/>
      <w:szCs w:val="24"/>
      <w:lang w:val="en-US" w:eastAsia="zh-CN" w:bidi="ar-SA"/>
    </w:rPr>
  </w:style>
  <w:style w:type="paragraph" w:customStyle="1" w:styleId="af0">
    <w:name w:val="样式 正文一 + 宋体"/>
    <w:basedOn w:val="a"/>
    <w:link w:val="Char"/>
    <w:pPr>
      <w:spacing w:line="360" w:lineRule="auto"/>
      <w:ind w:firstLine="425"/>
      <w:jc w:val="left"/>
    </w:pPr>
    <w:rPr>
      <w:rFonts w:ascii="宋体" w:eastAsia="仿宋_GB2312" w:hAnsi="宋体"/>
      <w:sz w:val="24"/>
    </w:rPr>
  </w:style>
  <w:style w:type="character" w:customStyle="1" w:styleId="fontstyle41">
    <w:name w:val="fontstyle41"/>
    <w:rPr>
      <w:rFonts w:ascii="Times New Roman" w:hAnsi="Times New Roman" w:cs="Times New Roman" w:hint="default"/>
      <w:b w:val="0"/>
      <w:bCs w:val="0"/>
      <w:i w:val="0"/>
      <w:iCs w:val="0"/>
      <w:color w:val="000000"/>
      <w:sz w:val="28"/>
      <w:szCs w:val="28"/>
    </w:rPr>
  </w:style>
  <w:style w:type="character" w:customStyle="1" w:styleId="fontstyle31">
    <w:name w:val="fontstyle31"/>
    <w:rPr>
      <w:rFonts w:ascii="宋体" w:eastAsia="宋体" w:hAnsi="宋体" w:hint="eastAsia"/>
      <w:b w:val="0"/>
      <w:bCs w:val="0"/>
      <w:i w:val="0"/>
      <w:iCs w:val="0"/>
      <w:color w:val="000000"/>
      <w:sz w:val="28"/>
      <w:szCs w:val="28"/>
    </w:rPr>
  </w:style>
  <w:style w:type="paragraph" w:customStyle="1" w:styleId="Char0">
    <w:name w:val="Char"/>
    <w:basedOn w:val="a"/>
    <w:rPr>
      <w:rFonts w:ascii="宋体" w:hAnsi="宋体" w:cs="Courier New"/>
      <w:sz w:val="32"/>
      <w:szCs w:val="32"/>
    </w:rPr>
  </w:style>
  <w:style w:type="paragraph" w:styleId="af1">
    <w:name w:val="List Paragraph"/>
    <w:basedOn w:val="a"/>
    <w:uiPriority w:val="34"/>
    <w:qFormat/>
    <w:pPr>
      <w:ind w:firstLineChars="200" w:firstLine="420"/>
    </w:pPr>
  </w:style>
  <w:style w:type="paragraph" w:styleId="af2">
    <w:name w:val="Revision"/>
    <w:hidden/>
    <w:uiPriority w:val="99"/>
    <w:unhideWhenUsed/>
    <w:rsid w:val="00085F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668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deii</dc:creator>
  <cp:keywords/>
  <cp:lastModifiedBy>Administrator</cp:lastModifiedBy>
  <cp:revision>12</cp:revision>
  <cp:lastPrinted>2025-03-03T02:06:00Z</cp:lastPrinted>
  <dcterms:created xsi:type="dcterms:W3CDTF">2025-03-15T16:17:00Z</dcterms:created>
  <dcterms:modified xsi:type="dcterms:W3CDTF">2025-03-17T08:01:00Z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A7B36C188D4D4E4280DCAAF9BDAFCF34</vt:lpwstr>
  </property>
</Properties>
</file>